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6E569" w14:textId="77777777" w:rsidR="00753698" w:rsidRDefault="00753698" w:rsidP="00504C38">
      <w:pPr>
        <w:jc w:val="both"/>
      </w:pPr>
    </w:p>
    <w:tbl>
      <w:tblPr>
        <w:tblStyle w:val="Tabellenraster"/>
        <w:tblW w:w="10201" w:type="dxa"/>
        <w:tblLook w:val="04A0" w:firstRow="1" w:lastRow="0" w:firstColumn="1" w:lastColumn="0" w:noHBand="0" w:noVBand="1"/>
      </w:tblPr>
      <w:tblGrid>
        <w:gridCol w:w="7083"/>
        <w:gridCol w:w="3118"/>
      </w:tblGrid>
      <w:tr w:rsidR="00753698" w14:paraId="7832F5EE" w14:textId="77777777" w:rsidTr="00753698">
        <w:tc>
          <w:tcPr>
            <w:tcW w:w="7083" w:type="dxa"/>
            <w:tcBorders>
              <w:top w:val="nil"/>
              <w:left w:val="nil"/>
              <w:bottom w:val="nil"/>
              <w:right w:val="nil"/>
            </w:tcBorders>
          </w:tcPr>
          <w:p w14:paraId="6A06A561" w14:textId="7BC0BBFC" w:rsidR="00753698" w:rsidRDefault="002F2C73" w:rsidP="002F2C73">
            <w:pPr>
              <w:autoSpaceDE w:val="0"/>
              <w:autoSpaceDN w:val="0"/>
              <w:adjustRightInd w:val="0"/>
              <w:spacing w:line="360" w:lineRule="auto"/>
              <w:ind w:right="-766"/>
              <w:rPr>
                <w:rFonts w:ascii="Calibri" w:eastAsiaTheme="minorHAnsi" w:hAnsi="Calibri" w:cs="Arial"/>
                <w:b/>
                <w:sz w:val="32"/>
                <w:szCs w:val="32"/>
                <w:lang w:eastAsia="en-US"/>
              </w:rPr>
            </w:pPr>
            <w:r>
              <w:rPr>
                <w:rFonts w:ascii="Calibri" w:hAnsi="Calibri"/>
                <w:b/>
                <w:noProof/>
              </w:rPr>
              <w:t>PEINE 2030 – zukunftsfähige Innenstadtentwicklung</w:t>
            </w:r>
            <w:r w:rsidR="00753698">
              <w:rPr>
                <w:rFonts w:ascii="Calibri" w:hAnsi="Calibri"/>
                <w:b/>
                <w:noProof/>
              </w:rPr>
              <w:t>:</w:t>
            </w:r>
            <w:r w:rsidR="00753698">
              <w:rPr>
                <w:rFonts w:ascii="Calibri" w:hAnsi="Calibri"/>
                <w:b/>
                <w:noProof/>
              </w:rPr>
              <w:br/>
            </w:r>
            <w:r w:rsidR="004A6BC8">
              <w:rPr>
                <w:rFonts w:ascii="Calibri" w:eastAsiaTheme="minorHAnsi" w:hAnsi="Calibri" w:cs="Arial"/>
                <w:b/>
                <w:sz w:val="32"/>
                <w:szCs w:val="32"/>
                <w:lang w:eastAsia="en-US"/>
              </w:rPr>
              <w:t>Peine erhält eine Millionen Euro Bundesförderung</w:t>
            </w:r>
            <w:r w:rsidR="00753698" w:rsidRPr="00EB6731">
              <w:rPr>
                <w:rFonts w:ascii="Calibri" w:eastAsiaTheme="minorHAnsi" w:hAnsi="Calibri" w:cs="Arial"/>
                <w:b/>
                <w:sz w:val="32"/>
                <w:szCs w:val="32"/>
                <w:lang w:eastAsia="en-US"/>
              </w:rPr>
              <w:t xml:space="preserve"> </w:t>
            </w:r>
          </w:p>
          <w:p w14:paraId="0684814C" w14:textId="7A3F3F32" w:rsidR="00C32910" w:rsidRDefault="00753698" w:rsidP="00C32910">
            <w:pPr>
              <w:spacing w:line="312" w:lineRule="auto"/>
              <w:ind w:right="34"/>
              <w:jc w:val="both"/>
              <w:rPr>
                <w:rFonts w:ascii="Calibri" w:eastAsiaTheme="minorHAnsi" w:hAnsi="Calibri" w:cs="Arial"/>
                <w:bCs/>
                <w:iCs/>
                <w:sz w:val="20"/>
                <w:lang w:eastAsia="en-US"/>
              </w:rPr>
            </w:pPr>
            <w:r w:rsidRPr="00EB6731">
              <w:rPr>
                <w:rFonts w:ascii="Calibri" w:eastAsiaTheme="minorHAnsi" w:hAnsi="Calibri" w:cs="Arial"/>
                <w:b/>
                <w:bCs/>
                <w:iCs/>
                <w:sz w:val="20"/>
                <w:lang w:eastAsia="en-US"/>
              </w:rPr>
              <w:t xml:space="preserve">Peine, </w:t>
            </w:r>
            <w:r w:rsidR="002F2C73">
              <w:rPr>
                <w:rFonts w:ascii="Calibri" w:eastAsiaTheme="minorHAnsi" w:hAnsi="Calibri" w:cs="Arial"/>
                <w:b/>
                <w:bCs/>
                <w:iCs/>
                <w:sz w:val="20"/>
                <w:lang w:eastAsia="en-US"/>
              </w:rPr>
              <w:t>1. Dezember</w:t>
            </w:r>
            <w:r w:rsidR="005F4D80">
              <w:rPr>
                <w:rFonts w:ascii="Calibri" w:eastAsiaTheme="minorHAnsi" w:hAnsi="Calibri" w:cs="Arial"/>
                <w:b/>
                <w:bCs/>
                <w:iCs/>
                <w:sz w:val="20"/>
                <w:lang w:eastAsia="en-US"/>
              </w:rPr>
              <w:t xml:space="preserve"> </w:t>
            </w:r>
            <w:r w:rsidRPr="00EB6731">
              <w:rPr>
                <w:rFonts w:ascii="Calibri" w:eastAsiaTheme="minorHAnsi" w:hAnsi="Calibri" w:cs="Arial"/>
                <w:b/>
                <w:bCs/>
                <w:iCs/>
                <w:sz w:val="20"/>
                <w:lang w:eastAsia="en-US"/>
              </w:rPr>
              <w:t>2021.</w:t>
            </w:r>
            <w:r w:rsidRPr="00307102">
              <w:rPr>
                <w:rFonts w:ascii="Calibri" w:eastAsiaTheme="minorHAnsi" w:hAnsi="Calibri" w:cs="Arial"/>
                <w:sz w:val="20"/>
                <w:lang w:eastAsia="en-US"/>
              </w:rPr>
              <w:t xml:space="preserve"> </w:t>
            </w:r>
            <w:r w:rsidR="004A6BC8" w:rsidRPr="004A6BC8">
              <w:rPr>
                <w:rFonts w:ascii="Calibri" w:eastAsiaTheme="minorHAnsi" w:hAnsi="Calibri" w:cs="Arial"/>
                <w:bCs/>
                <w:iCs/>
                <w:sz w:val="20"/>
                <w:lang w:eastAsia="en-US"/>
              </w:rPr>
              <w:t>Peine erhält 1.053.000 Mio. Euro aus dem Bundesprogramm „</w:t>
            </w:r>
            <w:r w:rsidR="00C32910" w:rsidRPr="004A6BC8">
              <w:rPr>
                <w:rFonts w:ascii="Calibri" w:eastAsiaTheme="minorHAnsi" w:hAnsi="Calibri" w:cs="Arial"/>
                <w:bCs/>
                <w:iCs/>
                <w:sz w:val="20"/>
                <w:lang w:eastAsia="en-US"/>
              </w:rPr>
              <w:t>Zukunftsfähige Innenstädte und Zentren</w:t>
            </w:r>
            <w:r w:rsidR="004A6BC8" w:rsidRPr="004A6BC8">
              <w:rPr>
                <w:rFonts w:ascii="Calibri" w:eastAsiaTheme="minorHAnsi" w:hAnsi="Calibri" w:cs="Arial"/>
                <w:bCs/>
                <w:iCs/>
                <w:sz w:val="20"/>
                <w:lang w:eastAsia="en-US"/>
              </w:rPr>
              <w:t xml:space="preserve">“: </w:t>
            </w:r>
            <w:r w:rsidR="00C32910">
              <w:rPr>
                <w:rFonts w:ascii="Calibri" w:eastAsiaTheme="minorHAnsi" w:hAnsi="Calibri" w:cs="Arial"/>
                <w:bCs/>
                <w:iCs/>
                <w:sz w:val="20"/>
                <w:lang w:eastAsia="en-US"/>
              </w:rPr>
              <w:t>Zeitgleich</w:t>
            </w:r>
            <w:r w:rsidR="004A6BC8" w:rsidRPr="004A6BC8">
              <w:rPr>
                <w:rFonts w:ascii="Calibri" w:eastAsiaTheme="minorHAnsi" w:hAnsi="Calibri" w:cs="Arial"/>
                <w:bCs/>
                <w:iCs/>
                <w:sz w:val="20"/>
                <w:lang w:eastAsia="en-US"/>
              </w:rPr>
              <w:t xml:space="preserve"> zum niedersächsischen Sofortprogramm </w:t>
            </w:r>
            <w:r w:rsidR="00C32910">
              <w:rPr>
                <w:rFonts w:ascii="Calibri" w:eastAsiaTheme="minorHAnsi" w:hAnsi="Calibri" w:cs="Arial"/>
                <w:bCs/>
                <w:iCs/>
                <w:sz w:val="20"/>
                <w:lang w:eastAsia="en-US"/>
              </w:rPr>
              <w:t>„</w:t>
            </w:r>
            <w:r w:rsidR="004A6BC8" w:rsidRPr="004A6BC8">
              <w:rPr>
                <w:rFonts w:ascii="Calibri" w:eastAsiaTheme="minorHAnsi" w:hAnsi="Calibri" w:cs="Arial"/>
                <w:bCs/>
                <w:iCs/>
                <w:sz w:val="20"/>
                <w:lang w:eastAsia="en-US"/>
              </w:rPr>
              <w:t>Perspektive Innenstadt</w:t>
            </w:r>
            <w:r w:rsidR="00C32910">
              <w:rPr>
                <w:rFonts w:ascii="Calibri" w:eastAsiaTheme="minorHAnsi" w:hAnsi="Calibri" w:cs="Arial"/>
                <w:bCs/>
                <w:iCs/>
                <w:sz w:val="20"/>
                <w:lang w:eastAsia="en-US"/>
              </w:rPr>
              <w:t>“</w:t>
            </w:r>
            <w:r w:rsidR="004A6BC8" w:rsidRPr="004A6BC8">
              <w:rPr>
                <w:rFonts w:ascii="Calibri" w:eastAsiaTheme="minorHAnsi" w:hAnsi="Calibri" w:cs="Arial"/>
                <w:bCs/>
                <w:iCs/>
                <w:sz w:val="20"/>
                <w:lang w:eastAsia="en-US"/>
              </w:rPr>
              <w:t xml:space="preserve"> rief auch der Bund die Kommunen in Deutschland auf, sich für die Förderung von Innenstadtmaßnahmen zu bewerben. </w:t>
            </w:r>
            <w:r w:rsidR="00C32910">
              <w:rPr>
                <w:rFonts w:ascii="Calibri" w:eastAsiaTheme="minorHAnsi" w:hAnsi="Calibri" w:cs="Arial"/>
                <w:bCs/>
                <w:iCs/>
                <w:sz w:val="20"/>
                <w:lang w:eastAsia="en-US"/>
              </w:rPr>
              <w:t xml:space="preserve">Die </w:t>
            </w:r>
            <w:r w:rsidR="004A6BC8" w:rsidRPr="004A6BC8">
              <w:rPr>
                <w:rFonts w:ascii="Calibri" w:eastAsiaTheme="minorHAnsi" w:hAnsi="Calibri" w:cs="Arial"/>
                <w:bCs/>
                <w:iCs/>
                <w:sz w:val="20"/>
                <w:lang w:eastAsia="en-US"/>
              </w:rPr>
              <w:t xml:space="preserve">Wirtschaftsförderung </w:t>
            </w:r>
            <w:r w:rsidR="00C32910">
              <w:rPr>
                <w:rFonts w:ascii="Calibri" w:eastAsiaTheme="minorHAnsi" w:hAnsi="Calibri" w:cs="Arial"/>
                <w:bCs/>
                <w:iCs/>
                <w:sz w:val="20"/>
                <w:lang w:eastAsia="en-US"/>
              </w:rPr>
              <w:t>der Stadt Peine hat</w:t>
            </w:r>
            <w:r w:rsidR="0035495B">
              <w:rPr>
                <w:rFonts w:ascii="Calibri" w:eastAsiaTheme="minorHAnsi" w:hAnsi="Calibri" w:cs="Arial"/>
                <w:bCs/>
                <w:iCs/>
                <w:sz w:val="20"/>
                <w:lang w:eastAsia="en-US"/>
              </w:rPr>
              <w:t xml:space="preserve"> diese Chance</w:t>
            </w:r>
            <w:r w:rsidR="00C32910">
              <w:rPr>
                <w:rFonts w:ascii="Calibri" w:eastAsiaTheme="minorHAnsi" w:hAnsi="Calibri" w:cs="Arial"/>
                <w:bCs/>
                <w:iCs/>
                <w:sz w:val="20"/>
                <w:lang w:eastAsia="en-US"/>
              </w:rPr>
              <w:t xml:space="preserve"> gemeinsam mit Peine Marketing </w:t>
            </w:r>
            <w:r w:rsidR="004A6BC8" w:rsidRPr="004A6BC8">
              <w:rPr>
                <w:rFonts w:ascii="Calibri" w:eastAsiaTheme="minorHAnsi" w:hAnsi="Calibri" w:cs="Arial"/>
                <w:bCs/>
                <w:iCs/>
                <w:sz w:val="20"/>
                <w:lang w:eastAsia="en-US"/>
              </w:rPr>
              <w:t xml:space="preserve">und den Stadtwerken Peine </w:t>
            </w:r>
            <w:r w:rsidR="00C32910">
              <w:rPr>
                <w:rFonts w:ascii="Calibri" w:eastAsiaTheme="minorHAnsi" w:hAnsi="Calibri" w:cs="Arial"/>
                <w:bCs/>
                <w:iCs/>
                <w:sz w:val="20"/>
                <w:lang w:eastAsia="en-US"/>
              </w:rPr>
              <w:t xml:space="preserve">genutzt und </w:t>
            </w:r>
            <w:r w:rsidR="004A6BC8" w:rsidRPr="004A6BC8">
              <w:rPr>
                <w:rFonts w:ascii="Calibri" w:eastAsiaTheme="minorHAnsi" w:hAnsi="Calibri" w:cs="Arial"/>
                <w:bCs/>
                <w:iCs/>
                <w:sz w:val="20"/>
                <w:lang w:eastAsia="en-US"/>
              </w:rPr>
              <w:t>innovative Maßnahmen und Projekte für eine zukunftsfähige Innenstadt definiert. Peine gehörte zu einer der ersten Kommunen, die sich beworben haben.</w:t>
            </w:r>
          </w:p>
          <w:p w14:paraId="289E5208" w14:textId="76B99387" w:rsidR="002B34DA" w:rsidRDefault="004A6BC8" w:rsidP="002B34DA">
            <w:pPr>
              <w:spacing w:line="312" w:lineRule="auto"/>
              <w:ind w:right="34"/>
              <w:jc w:val="both"/>
              <w:rPr>
                <w:rFonts w:ascii="Calibri" w:eastAsiaTheme="minorHAnsi" w:hAnsi="Calibri" w:cs="Arial"/>
                <w:bCs/>
                <w:iCs/>
                <w:sz w:val="20"/>
                <w:lang w:eastAsia="en-US"/>
              </w:rPr>
            </w:pPr>
            <w:r w:rsidRPr="004A6BC8">
              <w:rPr>
                <w:rFonts w:ascii="Calibri" w:eastAsiaTheme="minorHAnsi" w:hAnsi="Calibri" w:cs="Arial"/>
                <w:bCs/>
                <w:iCs/>
                <w:sz w:val="20"/>
                <w:lang w:eastAsia="en-US"/>
              </w:rPr>
              <w:t>Der Bund bewilligt damit erste Ma</w:t>
            </w:r>
            <w:r w:rsidR="0035495B">
              <w:rPr>
                <w:rFonts w:ascii="Calibri" w:eastAsiaTheme="minorHAnsi" w:hAnsi="Calibri" w:cs="Arial"/>
                <w:bCs/>
                <w:iCs/>
                <w:sz w:val="20"/>
                <w:lang w:eastAsia="en-US"/>
              </w:rPr>
              <w:t xml:space="preserve">ßnahmen aus dem Förderprogramm, </w:t>
            </w:r>
            <w:r w:rsidRPr="004A6BC8">
              <w:rPr>
                <w:rFonts w:ascii="Calibri" w:eastAsiaTheme="minorHAnsi" w:hAnsi="Calibri" w:cs="Arial"/>
                <w:bCs/>
                <w:iCs/>
                <w:sz w:val="20"/>
                <w:lang w:eastAsia="en-US"/>
              </w:rPr>
              <w:t xml:space="preserve">das mit insgesamt 250 Millionen Euro ausgestattet ist. Das Programm soll den Innenstädten den Neustart aus der Corona-Pandemie erleichtern. </w:t>
            </w:r>
            <w:r w:rsidR="002B34DA" w:rsidRPr="002B34DA">
              <w:rPr>
                <w:rFonts w:ascii="Calibri" w:eastAsiaTheme="minorHAnsi" w:hAnsi="Calibri" w:cs="Arial"/>
                <w:bCs/>
                <w:iCs/>
                <w:sz w:val="20"/>
                <w:lang w:eastAsia="en-US"/>
              </w:rPr>
              <w:t xml:space="preserve">238 Kommunen aus ganz Deutschland sollen bei der Entwicklung ihrer Innenstädte und Ortskerne über ein in diesem Jahr neu aufgelegtes Bundesprogramm gefördert werden. </w:t>
            </w:r>
          </w:p>
          <w:p w14:paraId="47C46195" w14:textId="4542BE1A" w:rsidR="004A6BC8" w:rsidRDefault="00C32910" w:rsidP="00C32910">
            <w:pPr>
              <w:spacing w:line="312" w:lineRule="auto"/>
              <w:ind w:right="34"/>
              <w:jc w:val="both"/>
              <w:rPr>
                <w:rFonts w:ascii="Calibri" w:eastAsiaTheme="minorHAnsi" w:hAnsi="Calibri" w:cs="Arial"/>
                <w:bCs/>
                <w:iCs/>
                <w:sz w:val="20"/>
                <w:lang w:eastAsia="en-US"/>
              </w:rPr>
            </w:pPr>
            <w:r>
              <w:rPr>
                <w:rFonts w:ascii="Calibri" w:eastAsiaTheme="minorHAnsi" w:hAnsi="Calibri" w:cs="Arial"/>
                <w:bCs/>
                <w:iCs/>
                <w:sz w:val="20"/>
                <w:lang w:eastAsia="en-US"/>
              </w:rPr>
              <w:t xml:space="preserve">Das Konzept, das in Berlin überzeugte, umfasst ein </w:t>
            </w:r>
            <w:r w:rsidR="004A6BC8" w:rsidRPr="004A6BC8">
              <w:rPr>
                <w:rFonts w:ascii="Calibri" w:eastAsiaTheme="minorHAnsi" w:hAnsi="Calibri" w:cs="Arial"/>
                <w:bCs/>
                <w:iCs/>
                <w:sz w:val="20"/>
                <w:lang w:eastAsia="en-US"/>
              </w:rPr>
              <w:t>nachhaltiges Zentrenmanagement</w:t>
            </w:r>
            <w:r w:rsidR="0035495B">
              <w:rPr>
                <w:rFonts w:ascii="Calibri" w:eastAsiaTheme="minorHAnsi" w:hAnsi="Calibri" w:cs="Arial"/>
                <w:bCs/>
                <w:iCs/>
                <w:sz w:val="20"/>
                <w:lang w:eastAsia="en-US"/>
              </w:rPr>
              <w:t xml:space="preserve"> </w:t>
            </w:r>
            <w:r w:rsidR="004A6BC8" w:rsidRPr="004A6BC8">
              <w:rPr>
                <w:rFonts w:ascii="Calibri" w:eastAsiaTheme="minorHAnsi" w:hAnsi="Calibri" w:cs="Arial"/>
                <w:bCs/>
                <w:iCs/>
                <w:sz w:val="20"/>
                <w:lang w:eastAsia="en-US"/>
              </w:rPr>
              <w:t>als Schnittstelle zu allen Stadtakteuren, eine innovative Lichtkonzeption</w:t>
            </w:r>
            <w:r>
              <w:rPr>
                <w:rFonts w:ascii="Calibri" w:eastAsiaTheme="minorHAnsi" w:hAnsi="Calibri" w:cs="Arial"/>
                <w:bCs/>
                <w:iCs/>
                <w:sz w:val="20"/>
                <w:lang w:eastAsia="en-US"/>
              </w:rPr>
              <w:t>, um die Attraktivität</w:t>
            </w:r>
            <w:r w:rsidR="004A6BC8" w:rsidRPr="004A6BC8">
              <w:rPr>
                <w:rFonts w:ascii="Calibri" w:eastAsiaTheme="minorHAnsi" w:hAnsi="Calibri" w:cs="Arial"/>
                <w:bCs/>
                <w:iCs/>
                <w:sz w:val="20"/>
                <w:lang w:eastAsia="en-US"/>
              </w:rPr>
              <w:t xml:space="preserve"> </w:t>
            </w:r>
            <w:r>
              <w:rPr>
                <w:rFonts w:ascii="Calibri" w:eastAsiaTheme="minorHAnsi" w:hAnsi="Calibri" w:cs="Arial"/>
                <w:bCs/>
                <w:iCs/>
                <w:sz w:val="20"/>
                <w:lang w:eastAsia="en-US"/>
              </w:rPr>
              <w:t>der</w:t>
            </w:r>
            <w:r w:rsidR="004A6BC8" w:rsidRPr="004A6BC8">
              <w:rPr>
                <w:rFonts w:ascii="Calibri" w:eastAsiaTheme="minorHAnsi" w:hAnsi="Calibri" w:cs="Arial"/>
                <w:bCs/>
                <w:iCs/>
                <w:sz w:val="20"/>
                <w:lang w:eastAsia="en-US"/>
              </w:rPr>
              <w:t xml:space="preserve"> Innenstadt</w:t>
            </w:r>
            <w:r>
              <w:rPr>
                <w:rFonts w:ascii="Calibri" w:eastAsiaTheme="minorHAnsi" w:hAnsi="Calibri" w:cs="Arial"/>
                <w:bCs/>
                <w:iCs/>
                <w:sz w:val="20"/>
                <w:lang w:eastAsia="en-US"/>
              </w:rPr>
              <w:t xml:space="preserve"> zu steigern</w:t>
            </w:r>
            <w:r w:rsidR="004A6BC8" w:rsidRPr="004A6BC8">
              <w:rPr>
                <w:rFonts w:ascii="Calibri" w:eastAsiaTheme="minorHAnsi" w:hAnsi="Calibri" w:cs="Arial"/>
                <w:bCs/>
                <w:iCs/>
                <w:sz w:val="20"/>
                <w:lang w:eastAsia="en-US"/>
              </w:rPr>
              <w:t xml:space="preserve">, </w:t>
            </w:r>
            <w:r>
              <w:rPr>
                <w:rFonts w:ascii="Calibri" w:eastAsiaTheme="minorHAnsi" w:hAnsi="Calibri" w:cs="Arial"/>
                <w:bCs/>
                <w:iCs/>
                <w:sz w:val="20"/>
                <w:lang w:eastAsia="en-US"/>
              </w:rPr>
              <w:t>einen</w:t>
            </w:r>
            <w:r w:rsidR="004A6BC8" w:rsidRPr="004A6BC8">
              <w:rPr>
                <w:rFonts w:ascii="Calibri" w:eastAsiaTheme="minorHAnsi" w:hAnsi="Calibri" w:cs="Arial"/>
                <w:bCs/>
                <w:iCs/>
                <w:sz w:val="20"/>
                <w:lang w:eastAsia="en-US"/>
              </w:rPr>
              <w:t xml:space="preserve"> Markenprozess</w:t>
            </w:r>
            <w:r w:rsidR="00C50F45">
              <w:rPr>
                <w:rFonts w:ascii="Calibri" w:eastAsiaTheme="minorHAnsi" w:hAnsi="Calibri" w:cs="Arial"/>
                <w:bCs/>
                <w:iCs/>
                <w:sz w:val="20"/>
                <w:lang w:eastAsia="en-US"/>
              </w:rPr>
              <w:t xml:space="preserve"> für Peine</w:t>
            </w:r>
            <w:r>
              <w:rPr>
                <w:rFonts w:ascii="Calibri" w:eastAsiaTheme="minorHAnsi" w:hAnsi="Calibri" w:cs="Arial"/>
                <w:bCs/>
                <w:iCs/>
                <w:sz w:val="20"/>
                <w:lang w:eastAsia="en-US"/>
              </w:rPr>
              <w:t>,</w:t>
            </w:r>
            <w:r w:rsidR="004A6BC8" w:rsidRPr="004A6BC8">
              <w:rPr>
                <w:rFonts w:ascii="Calibri" w:eastAsiaTheme="minorHAnsi" w:hAnsi="Calibri" w:cs="Arial"/>
                <w:bCs/>
                <w:iCs/>
                <w:sz w:val="20"/>
                <w:lang w:eastAsia="en-US"/>
              </w:rPr>
              <w:t xml:space="preserve"> diverse Digitalisierungsmaßnahmen für Handel und touristische Vermarktung </w:t>
            </w:r>
            <w:r>
              <w:rPr>
                <w:rFonts w:ascii="Calibri" w:eastAsiaTheme="minorHAnsi" w:hAnsi="Calibri" w:cs="Arial"/>
                <w:bCs/>
                <w:iCs/>
                <w:sz w:val="20"/>
                <w:lang w:eastAsia="en-US"/>
              </w:rPr>
              <w:t>sowie</w:t>
            </w:r>
            <w:r w:rsidR="004A6BC8" w:rsidRPr="004A6BC8">
              <w:rPr>
                <w:rFonts w:ascii="Calibri" w:eastAsiaTheme="minorHAnsi" w:hAnsi="Calibri" w:cs="Arial"/>
                <w:bCs/>
                <w:iCs/>
                <w:sz w:val="20"/>
                <w:lang w:eastAsia="en-US"/>
              </w:rPr>
              <w:t xml:space="preserve"> digitales Marketing und die gezielte Ansprache junger Generationen über Kampagnen. </w:t>
            </w:r>
            <w:r w:rsidR="002B34DA" w:rsidRPr="002B34DA">
              <w:rPr>
                <w:rFonts w:ascii="Calibri" w:eastAsiaTheme="minorHAnsi" w:hAnsi="Calibri" w:cs="Arial"/>
                <w:bCs/>
                <w:iCs/>
                <w:sz w:val="20"/>
                <w:lang w:eastAsia="en-US"/>
              </w:rPr>
              <w:t>Bis spätestens 2025 müssen die Maßnahmen umgesetzt sein.</w:t>
            </w:r>
          </w:p>
          <w:p w14:paraId="052FF0EE" w14:textId="4DFC8D27" w:rsidR="0021084C" w:rsidRPr="004A6BC8" w:rsidRDefault="0021084C" w:rsidP="00C32910">
            <w:pPr>
              <w:spacing w:line="312" w:lineRule="auto"/>
              <w:ind w:right="34"/>
              <w:jc w:val="both"/>
              <w:rPr>
                <w:rFonts w:ascii="Calibri" w:eastAsiaTheme="minorHAnsi" w:hAnsi="Calibri" w:cs="Arial"/>
                <w:bCs/>
                <w:iCs/>
                <w:sz w:val="20"/>
                <w:lang w:eastAsia="en-US"/>
              </w:rPr>
            </w:pPr>
            <w:r w:rsidRPr="004A6BC8">
              <w:rPr>
                <w:rFonts w:ascii="Calibri" w:eastAsiaTheme="minorHAnsi" w:hAnsi="Calibri" w:cs="Arial"/>
                <w:bCs/>
                <w:iCs/>
                <w:sz w:val="20"/>
                <w:lang w:eastAsia="en-US"/>
              </w:rPr>
              <w:t>Besonders vorangetrieben hat das Thema Innenstadtentwicklung auch Bürgermeister Klaus Saemann, der bereits im Sommer zu einem</w:t>
            </w:r>
            <w:r>
              <w:rPr>
                <w:rFonts w:ascii="Calibri" w:eastAsiaTheme="minorHAnsi" w:hAnsi="Calibri" w:cs="Arial"/>
                <w:bCs/>
                <w:iCs/>
                <w:sz w:val="20"/>
                <w:lang w:eastAsia="en-US"/>
              </w:rPr>
              <w:t xml:space="preserve"> Runden Tisch eingeladen hatte. </w:t>
            </w:r>
            <w:r w:rsidRPr="004A6BC8">
              <w:rPr>
                <w:rFonts w:ascii="Calibri" w:eastAsiaTheme="minorHAnsi" w:hAnsi="Calibri" w:cs="Arial"/>
                <w:bCs/>
                <w:iCs/>
                <w:sz w:val="20"/>
                <w:lang w:eastAsia="en-US"/>
              </w:rPr>
              <w:t xml:space="preserve">„Wir haben in erneuter Zusammenarbeit zwischen der Wirtschaftsförderung und der städtischen Tochtergesellschaften Peine Marketing und Stadtwerke Peine ein Projekt mit dem Titel „Peine 2030“ aufgesetzt. Das Hauptziel des Peiner Projektes ist, die Innenstadt attraktiv und lukrativ für alle Nutzer – Kunden, Touristen und Gewerbe – aus Peine sowie aus dem Umland zu gestalten und eine höhere Frequentierung zu bewirken. Peine soll digital sowie live erlebbar werden und einen Ausflug wert sein“, </w:t>
            </w:r>
            <w:r>
              <w:rPr>
                <w:rFonts w:ascii="Calibri" w:eastAsiaTheme="minorHAnsi" w:hAnsi="Calibri" w:cs="Arial"/>
                <w:bCs/>
                <w:iCs/>
                <w:sz w:val="20"/>
                <w:lang w:eastAsia="en-US"/>
              </w:rPr>
              <w:t>so</w:t>
            </w:r>
            <w:r w:rsidRPr="004A6BC8">
              <w:rPr>
                <w:rFonts w:ascii="Calibri" w:eastAsiaTheme="minorHAnsi" w:hAnsi="Calibri" w:cs="Arial"/>
                <w:bCs/>
                <w:iCs/>
                <w:sz w:val="20"/>
                <w:lang w:eastAsia="en-US"/>
              </w:rPr>
              <w:t xml:space="preserve"> Bürgermeister Klaus Saemann</w:t>
            </w:r>
            <w:r>
              <w:rPr>
                <w:rFonts w:ascii="Calibri" w:eastAsiaTheme="minorHAnsi" w:hAnsi="Calibri" w:cs="Arial"/>
                <w:bCs/>
                <w:iCs/>
                <w:sz w:val="20"/>
                <w:lang w:eastAsia="en-US"/>
              </w:rPr>
              <w:t>.</w:t>
            </w:r>
          </w:p>
          <w:p w14:paraId="53E062F3" w14:textId="65BFE973" w:rsidR="004A6BC8" w:rsidRDefault="004A6BC8" w:rsidP="00C32910">
            <w:pPr>
              <w:spacing w:line="312" w:lineRule="auto"/>
              <w:ind w:right="34"/>
              <w:jc w:val="both"/>
              <w:rPr>
                <w:rFonts w:ascii="Calibri" w:eastAsiaTheme="minorHAnsi" w:hAnsi="Calibri" w:cs="Arial"/>
                <w:bCs/>
                <w:iCs/>
                <w:sz w:val="20"/>
                <w:lang w:eastAsia="en-US"/>
              </w:rPr>
            </w:pPr>
            <w:r w:rsidRPr="004A6BC8">
              <w:rPr>
                <w:rFonts w:ascii="Calibri" w:eastAsiaTheme="minorHAnsi" w:hAnsi="Calibri" w:cs="Arial"/>
                <w:bCs/>
                <w:iCs/>
                <w:sz w:val="20"/>
                <w:lang w:eastAsia="en-US"/>
              </w:rPr>
              <w:t xml:space="preserve">„Ich freue mich sehr, dass unser gemeinsames Konzept überzeugt hat. Die Projekte, mit denen wir uns beworben haben, decken sich mit vielen Ideen und Vorschlägen, die auch in der Zukunftswerkstatt Innenstadt </w:t>
            </w:r>
            <w:r w:rsidR="0021084C">
              <w:rPr>
                <w:rFonts w:ascii="Calibri" w:eastAsiaTheme="minorHAnsi" w:hAnsi="Calibri" w:cs="Arial"/>
                <w:bCs/>
                <w:iCs/>
                <w:sz w:val="20"/>
                <w:lang w:eastAsia="en-US"/>
              </w:rPr>
              <w:t xml:space="preserve">aktuell </w:t>
            </w:r>
            <w:r w:rsidRPr="004A6BC8">
              <w:rPr>
                <w:rFonts w:ascii="Calibri" w:eastAsiaTheme="minorHAnsi" w:hAnsi="Calibri" w:cs="Arial"/>
                <w:bCs/>
                <w:iCs/>
                <w:sz w:val="20"/>
                <w:lang w:eastAsia="en-US"/>
              </w:rPr>
              <w:t>diskutiert und vorgeschlagen wurde</w:t>
            </w:r>
            <w:r w:rsidR="00C32910">
              <w:rPr>
                <w:rFonts w:ascii="Calibri" w:eastAsiaTheme="minorHAnsi" w:hAnsi="Calibri" w:cs="Arial"/>
                <w:bCs/>
                <w:iCs/>
                <w:sz w:val="20"/>
                <w:lang w:eastAsia="en-US"/>
              </w:rPr>
              <w:t>n</w:t>
            </w:r>
            <w:r w:rsidRPr="004A6BC8">
              <w:rPr>
                <w:rFonts w:ascii="Calibri" w:eastAsiaTheme="minorHAnsi" w:hAnsi="Calibri" w:cs="Arial"/>
                <w:bCs/>
                <w:iCs/>
                <w:sz w:val="20"/>
                <w:lang w:eastAsia="en-US"/>
              </w:rPr>
              <w:t xml:space="preserve">. Es ist klasse, dass wir nun weitere finanzielle Mittel zur Verfügung haben und </w:t>
            </w:r>
            <w:r w:rsidR="0021084C">
              <w:rPr>
                <w:rFonts w:ascii="Calibri" w:eastAsiaTheme="minorHAnsi" w:hAnsi="Calibri" w:cs="Arial"/>
                <w:bCs/>
                <w:iCs/>
                <w:sz w:val="20"/>
                <w:lang w:eastAsia="en-US"/>
              </w:rPr>
              <w:t>jetzt auch mittelfristige</w:t>
            </w:r>
            <w:r w:rsidRPr="004A6BC8">
              <w:rPr>
                <w:rFonts w:ascii="Calibri" w:eastAsiaTheme="minorHAnsi" w:hAnsi="Calibri" w:cs="Arial"/>
                <w:bCs/>
                <w:iCs/>
                <w:sz w:val="20"/>
                <w:lang w:eastAsia="en-US"/>
              </w:rPr>
              <w:t xml:space="preserve"> Projekte umsetzen können</w:t>
            </w:r>
            <w:r w:rsidR="0021084C">
              <w:rPr>
                <w:rFonts w:ascii="Calibri" w:eastAsiaTheme="minorHAnsi" w:hAnsi="Calibri" w:cs="Arial"/>
                <w:bCs/>
                <w:iCs/>
                <w:sz w:val="20"/>
                <w:lang w:eastAsia="en-US"/>
              </w:rPr>
              <w:t xml:space="preserve"> - mit denen wir die positive Entwicklung der Innenstadt mitgestalten</w:t>
            </w:r>
            <w:r w:rsidRPr="004A6BC8">
              <w:rPr>
                <w:rFonts w:ascii="Calibri" w:eastAsiaTheme="minorHAnsi" w:hAnsi="Calibri" w:cs="Arial"/>
                <w:bCs/>
                <w:iCs/>
                <w:sz w:val="20"/>
                <w:lang w:eastAsia="en-US"/>
              </w:rPr>
              <w:t>“, erklärt Anja Barlen-Herbig, Geschäftsführerin der Peine Marketing GmbH.</w:t>
            </w:r>
          </w:p>
          <w:p w14:paraId="0E6BCB41" w14:textId="11A61802" w:rsidR="00B971DE" w:rsidRPr="004A6BC8" w:rsidRDefault="00B971DE" w:rsidP="00C32910">
            <w:pPr>
              <w:spacing w:line="312" w:lineRule="auto"/>
              <w:ind w:right="34"/>
              <w:jc w:val="both"/>
              <w:rPr>
                <w:rFonts w:ascii="Calibri" w:eastAsiaTheme="minorHAnsi" w:hAnsi="Calibri" w:cs="Arial"/>
                <w:bCs/>
                <w:iCs/>
                <w:sz w:val="20"/>
                <w:lang w:eastAsia="en-US"/>
              </w:rPr>
            </w:pPr>
            <w:r>
              <w:rPr>
                <w:rFonts w:ascii="Calibri" w:eastAsiaTheme="minorHAnsi" w:hAnsi="Calibri" w:cs="Arial"/>
                <w:bCs/>
                <w:iCs/>
                <w:sz w:val="20"/>
                <w:lang w:eastAsia="en-US"/>
              </w:rPr>
              <w:lastRenderedPageBreak/>
              <w:t>Ra</w:t>
            </w:r>
            <w:r w:rsidR="00D072E3">
              <w:rPr>
                <w:rFonts w:ascii="Calibri" w:eastAsiaTheme="minorHAnsi" w:hAnsi="Calibri" w:cs="Arial"/>
                <w:bCs/>
                <w:iCs/>
                <w:sz w:val="20"/>
                <w:lang w:eastAsia="en-US"/>
              </w:rPr>
              <w:t>lf</w:t>
            </w:r>
            <w:r>
              <w:rPr>
                <w:rFonts w:ascii="Calibri" w:eastAsiaTheme="minorHAnsi" w:hAnsi="Calibri" w:cs="Arial"/>
                <w:bCs/>
                <w:iCs/>
                <w:sz w:val="20"/>
                <w:lang w:eastAsia="en-US"/>
              </w:rPr>
              <w:t xml:space="preserve"> Schürmann, Geschäftsführer der Stadtwerke Peine, freut sich ebenfalls sehr über die Förderung, mit der die Stadtwerke ein innovatives Lichtkonzept für die Innenstadt auf den Weg bringen wollen. </w:t>
            </w:r>
            <w:r w:rsidRPr="00B971DE">
              <w:rPr>
                <w:rFonts w:ascii="Calibri" w:eastAsiaTheme="minorHAnsi" w:hAnsi="Calibri" w:cs="Arial"/>
                <w:bCs/>
                <w:iCs/>
                <w:sz w:val="20"/>
                <w:lang w:eastAsia="en-US"/>
              </w:rPr>
              <w:t xml:space="preserve">„Ich wünsche mir, dass die Menschen gerne in </w:t>
            </w:r>
            <w:r w:rsidR="008554C8">
              <w:rPr>
                <w:rFonts w:ascii="Calibri" w:eastAsiaTheme="minorHAnsi" w:hAnsi="Calibri" w:cs="Arial"/>
                <w:bCs/>
                <w:iCs/>
                <w:sz w:val="20"/>
                <w:lang w:eastAsia="en-US"/>
              </w:rPr>
              <w:t>die</w:t>
            </w:r>
            <w:r w:rsidRPr="00B971DE">
              <w:rPr>
                <w:rFonts w:ascii="Calibri" w:eastAsiaTheme="minorHAnsi" w:hAnsi="Calibri" w:cs="Arial"/>
                <w:bCs/>
                <w:iCs/>
                <w:sz w:val="20"/>
                <w:lang w:eastAsia="en-US"/>
              </w:rPr>
              <w:t xml:space="preserve"> Peiner Innenstadt kommen -  in ein lebhaftes Zentrum, in dem man sich wohlfühlt und gerne verweilt. Um dies zu erreichen und attraktive Anziehungspunkte für die Besucherinnen und Besucher zu schaffen, benötigen wir innovative Konzepte und die Beteiligung vieler Akteure. Ich freue mich, dass dieser Prozess nun mit Hilfe der Bundesförderung angeschoben werden kann und auch die Stadtwerke sich mit ihren Ideen einbringen können.“</w:t>
            </w:r>
          </w:p>
          <w:p w14:paraId="25D5ED82" w14:textId="6100911C" w:rsidR="000733C3" w:rsidRPr="00BA6F63" w:rsidRDefault="0021084C" w:rsidP="00C32910">
            <w:pPr>
              <w:spacing w:line="312" w:lineRule="auto"/>
              <w:ind w:right="34"/>
              <w:jc w:val="both"/>
              <w:rPr>
                <w:rFonts w:ascii="Calibri" w:eastAsiaTheme="minorHAnsi" w:hAnsi="Calibri" w:cs="Arial"/>
                <w:bCs/>
                <w:iCs/>
                <w:color w:val="000000" w:themeColor="text1"/>
                <w:sz w:val="20"/>
                <w:lang w:eastAsia="en-US"/>
              </w:rPr>
            </w:pPr>
            <w:r>
              <w:rPr>
                <w:rFonts w:ascii="Calibri" w:eastAsiaTheme="minorHAnsi" w:hAnsi="Calibri" w:cs="Arial"/>
                <w:bCs/>
                <w:iCs/>
                <w:sz w:val="20"/>
                <w:lang w:eastAsia="en-US"/>
              </w:rPr>
              <w:t>Das sieht auch Wirtschaftsförderin Saha Onal-Elmas</w:t>
            </w:r>
            <w:r w:rsidR="00BA6F63">
              <w:rPr>
                <w:rFonts w:ascii="Calibri" w:eastAsiaTheme="minorHAnsi" w:hAnsi="Calibri" w:cs="Arial"/>
                <w:bCs/>
                <w:iCs/>
                <w:sz w:val="20"/>
                <w:lang w:eastAsia="en-US"/>
              </w:rPr>
              <w:t>:</w:t>
            </w:r>
            <w:r w:rsidR="00FA4A77">
              <w:rPr>
                <w:rFonts w:ascii="Calibri" w:eastAsiaTheme="minorHAnsi" w:hAnsi="Calibri" w:cs="Arial"/>
                <w:bCs/>
                <w:iCs/>
                <w:sz w:val="20"/>
                <w:lang w:eastAsia="en-US"/>
              </w:rPr>
              <w:t xml:space="preserve"> </w:t>
            </w:r>
            <w:r w:rsidR="00BA6F63">
              <w:rPr>
                <w:rFonts w:ascii="Calibri" w:eastAsiaTheme="minorHAnsi" w:hAnsi="Calibri" w:cs="Arial"/>
                <w:bCs/>
                <w:iCs/>
                <w:sz w:val="20"/>
                <w:lang w:eastAsia="en-US"/>
              </w:rPr>
              <w:t>„</w:t>
            </w:r>
            <w:r w:rsidR="00FA4A77" w:rsidRPr="00BA6F63">
              <w:rPr>
                <w:rFonts w:ascii="Calibri" w:eastAsiaTheme="minorHAnsi" w:hAnsi="Calibri" w:cs="Arial"/>
                <w:bCs/>
                <w:iCs/>
                <w:color w:val="000000" w:themeColor="text1"/>
                <w:sz w:val="20"/>
                <w:lang w:eastAsia="en-US"/>
              </w:rPr>
              <w:t xml:space="preserve">Der Wettbewerb der Städte ist ein Wettbewerb um Menschen. Zum einen ist es der demografische Wandel, zum anderen der verstärkte Online-Handel auf großen Plattformen, der den Städten zu schaffen macht. Für Peine wollen wir </w:t>
            </w:r>
            <w:r w:rsidR="000773AC" w:rsidRPr="00BA6F63">
              <w:rPr>
                <w:rFonts w:ascii="Calibri" w:eastAsiaTheme="minorHAnsi" w:hAnsi="Calibri" w:cs="Arial"/>
                <w:bCs/>
                <w:iCs/>
                <w:color w:val="000000" w:themeColor="text1"/>
                <w:sz w:val="20"/>
                <w:lang w:eastAsia="en-US"/>
              </w:rPr>
              <w:t>in</w:t>
            </w:r>
            <w:r w:rsidR="00FA4A77" w:rsidRPr="00BA6F63">
              <w:rPr>
                <w:rFonts w:ascii="Calibri" w:eastAsiaTheme="minorHAnsi" w:hAnsi="Calibri" w:cs="Arial"/>
                <w:bCs/>
                <w:iCs/>
                <w:color w:val="000000" w:themeColor="text1"/>
                <w:sz w:val="20"/>
                <w:lang w:eastAsia="en-US"/>
              </w:rPr>
              <w:t xml:space="preserve"> gemeinsamer Anstrengung und </w:t>
            </w:r>
            <w:r w:rsidR="000773AC" w:rsidRPr="00BA6F63">
              <w:rPr>
                <w:rFonts w:ascii="Calibri" w:eastAsiaTheme="minorHAnsi" w:hAnsi="Calibri" w:cs="Arial"/>
                <w:bCs/>
                <w:iCs/>
                <w:color w:val="000000" w:themeColor="text1"/>
                <w:sz w:val="20"/>
                <w:lang w:eastAsia="en-US"/>
              </w:rPr>
              <w:t xml:space="preserve">mit </w:t>
            </w:r>
            <w:r w:rsidR="00FA4A77" w:rsidRPr="00BA6F63">
              <w:rPr>
                <w:rFonts w:ascii="Calibri" w:eastAsiaTheme="minorHAnsi" w:hAnsi="Calibri" w:cs="Arial"/>
                <w:bCs/>
                <w:iCs/>
                <w:color w:val="000000" w:themeColor="text1"/>
                <w:sz w:val="20"/>
                <w:lang w:eastAsia="en-US"/>
              </w:rPr>
              <w:t xml:space="preserve">finanzieller Unterstützung durch die Bundes- und Landesförderungen </w:t>
            </w:r>
            <w:r w:rsidR="000773AC" w:rsidRPr="00BA6F63">
              <w:rPr>
                <w:rFonts w:ascii="Calibri" w:eastAsiaTheme="minorHAnsi" w:hAnsi="Calibri" w:cs="Arial"/>
                <w:bCs/>
                <w:iCs/>
                <w:color w:val="000000" w:themeColor="text1"/>
                <w:sz w:val="20"/>
                <w:lang w:eastAsia="en-US"/>
              </w:rPr>
              <w:t>einen ganzheitlichen Transformationsprozess konzipieren und erste Maßnahmen realisieren.</w:t>
            </w:r>
            <w:r w:rsidRPr="00BA6F63">
              <w:rPr>
                <w:rFonts w:ascii="Calibri" w:eastAsiaTheme="minorHAnsi" w:hAnsi="Calibri" w:cs="Arial"/>
                <w:bCs/>
                <w:iCs/>
                <w:color w:val="000000" w:themeColor="text1"/>
                <w:sz w:val="20"/>
                <w:lang w:eastAsia="en-US"/>
              </w:rPr>
              <w:t>“</w:t>
            </w:r>
          </w:p>
          <w:p w14:paraId="02AAF7D1" w14:textId="45BCB00A" w:rsidR="0021084C" w:rsidRPr="008179FD" w:rsidRDefault="0021084C" w:rsidP="0021084C">
            <w:pPr>
              <w:spacing w:line="312" w:lineRule="auto"/>
              <w:ind w:right="34"/>
              <w:jc w:val="both"/>
              <w:rPr>
                <w:rFonts w:ascii="Calibri" w:eastAsiaTheme="minorHAnsi" w:hAnsi="Calibri" w:cs="Arial"/>
                <w:bCs/>
                <w:iCs/>
                <w:color w:val="FF0000"/>
                <w:sz w:val="20"/>
                <w:lang w:eastAsia="en-US"/>
              </w:rPr>
            </w:pPr>
            <w:r>
              <w:rPr>
                <w:rFonts w:ascii="Calibri" w:eastAsiaTheme="minorHAnsi" w:hAnsi="Calibri" w:cs="Arial"/>
                <w:bCs/>
                <w:iCs/>
                <w:sz w:val="20"/>
                <w:lang w:eastAsia="en-US"/>
              </w:rPr>
              <w:t xml:space="preserve">In der Zukunftswerkstatt Innenstadt erarbeiten aktuell mehr als 70 Teilnehmer aus Wirtschaft, Politik, Kultur, Handel, Gastronomie, Sozialem, Bildung und Verwaltung in sechs Arbeitsgruppen Projekte für eine zukunftsfähige Innenstadt. Mobilität, Attraktivität, Identität, Veranstaltungen, Quartierentwicklung, Nutzungsvielfalt, Citymanagement – die Innenstadt wird aus verschiedenen Perspektiven beleuchtet. Auch die Bürger der Stadt Peine und des Umlandes sind gefragt und können sich an dem Gestaltungsprozess beteiligen: </w:t>
            </w:r>
            <w:r w:rsidR="008A2121">
              <w:rPr>
                <w:rFonts w:ascii="Calibri" w:eastAsiaTheme="minorHAnsi" w:hAnsi="Calibri" w:cs="Arial"/>
                <w:bCs/>
                <w:iCs/>
                <w:sz w:val="20"/>
                <w:lang w:eastAsia="en-US"/>
              </w:rPr>
              <w:t xml:space="preserve">Noch bis zum 12.12. haben sie die Möglichkeit online ihre Wünsche und Ideen einzubringen. Weitere Informationen unter </w:t>
            </w:r>
            <w:hyperlink r:id="rId8" w:history="1">
              <w:r w:rsidR="008A2121" w:rsidRPr="002F1121">
                <w:rPr>
                  <w:rStyle w:val="Hyperlink"/>
                  <w:rFonts w:ascii="Calibri" w:eastAsiaTheme="minorHAnsi" w:hAnsi="Calibri" w:cs="Arial"/>
                  <w:bCs/>
                  <w:iCs/>
                  <w:sz w:val="20"/>
                  <w:lang w:eastAsia="en-US"/>
                </w:rPr>
                <w:t>www.peinemarketing.de</w:t>
              </w:r>
            </w:hyperlink>
            <w:r w:rsidR="008A2121">
              <w:rPr>
                <w:rFonts w:ascii="Calibri" w:eastAsiaTheme="minorHAnsi" w:hAnsi="Calibri" w:cs="Arial"/>
                <w:bCs/>
                <w:iCs/>
                <w:sz w:val="20"/>
                <w:lang w:eastAsia="en-US"/>
              </w:rPr>
              <w:t xml:space="preserve"> </w:t>
            </w:r>
          </w:p>
          <w:p w14:paraId="68CC5A24" w14:textId="77777777" w:rsidR="0021084C" w:rsidRDefault="0021084C" w:rsidP="00C32910">
            <w:pPr>
              <w:spacing w:line="312" w:lineRule="auto"/>
              <w:ind w:right="34"/>
              <w:jc w:val="both"/>
              <w:rPr>
                <w:rFonts w:ascii="Calibri" w:eastAsiaTheme="minorHAnsi" w:hAnsi="Calibri" w:cs="Arial"/>
                <w:bCs/>
                <w:iCs/>
                <w:sz w:val="20"/>
                <w:lang w:eastAsia="en-US"/>
              </w:rPr>
            </w:pPr>
          </w:p>
          <w:p w14:paraId="3687B820" w14:textId="77777777" w:rsidR="00CF6DF2" w:rsidRDefault="00CF6DF2" w:rsidP="00504C38">
            <w:pPr>
              <w:spacing w:line="312" w:lineRule="auto"/>
              <w:ind w:right="34"/>
              <w:jc w:val="both"/>
              <w:rPr>
                <w:rFonts w:ascii="Calibri" w:eastAsiaTheme="minorHAnsi" w:hAnsi="Calibri" w:cs="Arial"/>
                <w:bCs/>
                <w:iCs/>
                <w:sz w:val="20"/>
                <w:lang w:eastAsia="en-US"/>
              </w:rPr>
            </w:pPr>
          </w:p>
          <w:p w14:paraId="1216CEEB" w14:textId="77777777" w:rsidR="00753698" w:rsidRPr="00DF264B" w:rsidRDefault="00753698" w:rsidP="008A2121">
            <w:pPr>
              <w:spacing w:line="312" w:lineRule="auto"/>
              <w:ind w:right="34"/>
              <w:jc w:val="both"/>
              <w:rPr>
                <w:rFonts w:ascii="Calibri" w:eastAsiaTheme="minorHAnsi" w:hAnsi="Calibri" w:cs="Arial"/>
                <w:b/>
                <w:bCs/>
                <w:iCs/>
                <w:sz w:val="18"/>
                <w:szCs w:val="18"/>
                <w:lang w:eastAsia="en-US"/>
              </w:rPr>
            </w:pPr>
            <w:r w:rsidRPr="00DF264B">
              <w:rPr>
                <w:rFonts w:ascii="Calibri" w:eastAsiaTheme="minorHAnsi" w:hAnsi="Calibri" w:cs="Arial"/>
                <w:b/>
                <w:bCs/>
                <w:iCs/>
                <w:sz w:val="18"/>
                <w:szCs w:val="18"/>
                <w:lang w:eastAsia="en-US"/>
              </w:rPr>
              <w:t>PeineMarketing GmbH</w:t>
            </w:r>
          </w:p>
          <w:p w14:paraId="573A74E1" w14:textId="6F72ACEB" w:rsidR="00753698" w:rsidRPr="00DF264B" w:rsidRDefault="00753698" w:rsidP="008A2121">
            <w:pPr>
              <w:spacing w:line="312" w:lineRule="auto"/>
              <w:ind w:right="34"/>
              <w:jc w:val="both"/>
              <w:rPr>
                <w:rFonts w:ascii="Calibri" w:eastAsiaTheme="minorHAnsi" w:hAnsi="Calibri" w:cs="Arial"/>
                <w:bCs/>
                <w:iCs/>
                <w:sz w:val="18"/>
                <w:szCs w:val="18"/>
                <w:lang w:eastAsia="en-US"/>
              </w:rPr>
            </w:pPr>
            <w:r w:rsidRPr="00DF264B">
              <w:rPr>
                <w:rFonts w:ascii="Calibri" w:eastAsiaTheme="minorHAnsi" w:hAnsi="Calibri" w:cs="Arial"/>
                <w:bCs/>
                <w:iCs/>
                <w:sz w:val="18"/>
                <w:szCs w:val="18"/>
                <w:lang w:eastAsia="en-US"/>
              </w:rPr>
              <w:t>Die PeineMarketing GmbH ist eine 100-prozentige Tochter der Stadt Peine und seit 2003 verantwortlich für das Stadt- und Standortmarketing. Im Mittelpunkt der Tätigkeit steht die Außen- und Innenwahrnehmung der Stadt Peine. Unternehmensaufgabe ist es, zukunftsfähige Konzepte, Veranstaltungsformate und Maßnahmen vorzubereiten, zu begleiten und umzusetzen – die Stärken der Stadt und des Wirtschaftsstandortes zwischen Hannover und Braunschweig herauszuarbeiten und weiterzuentwickeln.</w:t>
            </w:r>
          </w:p>
          <w:p w14:paraId="78A2B7D2" w14:textId="77777777" w:rsidR="00753698" w:rsidRDefault="00753698" w:rsidP="00504C38">
            <w:pPr>
              <w:autoSpaceDE w:val="0"/>
              <w:autoSpaceDN w:val="0"/>
              <w:adjustRightInd w:val="0"/>
              <w:ind w:right="34"/>
              <w:jc w:val="both"/>
              <w:rPr>
                <w:rFonts w:ascii="Calibri" w:eastAsiaTheme="minorHAnsi" w:hAnsi="Calibri" w:cs="Arial"/>
                <w:sz w:val="16"/>
                <w:szCs w:val="16"/>
                <w:lang w:eastAsia="en-US"/>
              </w:rPr>
            </w:pPr>
          </w:p>
          <w:p w14:paraId="1572FC90" w14:textId="77777777" w:rsidR="00753698" w:rsidRDefault="00753698" w:rsidP="009172D8">
            <w:pPr>
              <w:spacing w:line="312" w:lineRule="auto"/>
              <w:ind w:right="34"/>
              <w:jc w:val="both"/>
              <w:rPr>
                <w:rFonts w:ascii="Calibri" w:eastAsiaTheme="minorHAnsi" w:hAnsi="Calibri" w:cs="Arial"/>
                <w:bCs/>
                <w:iCs/>
                <w:sz w:val="20"/>
                <w:lang w:eastAsia="en-US"/>
              </w:rPr>
            </w:pPr>
            <w:r w:rsidRPr="00307102">
              <w:rPr>
                <w:rFonts w:ascii="Calibri" w:eastAsiaTheme="minorHAnsi" w:hAnsi="Calibri" w:cs="Arial"/>
                <w:sz w:val="16"/>
                <w:szCs w:val="16"/>
                <w:lang w:eastAsia="en-US"/>
              </w:rPr>
              <w:t>Abdruck honorarfrei – die Verwendung der Fotos ist frei für journalistische Zwecke zur Berichterstattung im Zusammenhang mit dem Inhalt der Pressemitteilung bei Nennung der Quelle.</w:t>
            </w:r>
          </w:p>
          <w:p w14:paraId="774FCACB" w14:textId="77777777" w:rsidR="00753698" w:rsidRDefault="00753698" w:rsidP="00504C38">
            <w:pPr>
              <w:spacing w:line="312" w:lineRule="auto"/>
              <w:ind w:left="142" w:right="2262"/>
              <w:jc w:val="both"/>
              <w:rPr>
                <w:rFonts w:ascii="Calibri" w:eastAsiaTheme="minorHAnsi" w:hAnsi="Calibri" w:cs="Arial"/>
                <w:bCs/>
                <w:iCs/>
                <w:sz w:val="20"/>
                <w:lang w:eastAsia="en-US"/>
              </w:rPr>
            </w:pPr>
          </w:p>
          <w:p w14:paraId="164674CD" w14:textId="77777777" w:rsidR="00753698" w:rsidRDefault="00753698" w:rsidP="00504C38">
            <w:pPr>
              <w:autoSpaceDE w:val="0"/>
              <w:autoSpaceDN w:val="0"/>
              <w:adjustRightInd w:val="0"/>
              <w:spacing w:line="360" w:lineRule="auto"/>
              <w:ind w:right="-766"/>
              <w:jc w:val="both"/>
              <w:rPr>
                <w:rFonts w:ascii="Calibri" w:hAnsi="Calibri"/>
                <w:b/>
                <w:noProof/>
              </w:rPr>
            </w:pPr>
          </w:p>
        </w:tc>
        <w:tc>
          <w:tcPr>
            <w:tcW w:w="3118" w:type="dxa"/>
            <w:tcBorders>
              <w:top w:val="nil"/>
              <w:left w:val="nil"/>
              <w:bottom w:val="nil"/>
              <w:right w:val="nil"/>
            </w:tcBorders>
          </w:tcPr>
          <w:p w14:paraId="2F94252D" w14:textId="77777777" w:rsidR="00753698" w:rsidRDefault="00753698" w:rsidP="00504C38">
            <w:pPr>
              <w:jc w:val="both"/>
            </w:pPr>
          </w:p>
          <w:p w14:paraId="2E8F91AE" w14:textId="77777777" w:rsidR="00753698" w:rsidRDefault="00753698" w:rsidP="00504C38">
            <w:pPr>
              <w:jc w:val="both"/>
            </w:pPr>
          </w:p>
          <w:p w14:paraId="7ACABA88" w14:textId="77777777" w:rsidR="00753698" w:rsidRDefault="00753698" w:rsidP="00504C38">
            <w:pPr>
              <w:jc w:val="both"/>
            </w:pPr>
          </w:p>
          <w:p w14:paraId="41DB5F71" w14:textId="77777777" w:rsidR="00753698" w:rsidRDefault="00753698" w:rsidP="00504C38">
            <w:pPr>
              <w:jc w:val="both"/>
            </w:pPr>
          </w:p>
          <w:p w14:paraId="0D4530A7" w14:textId="4E62DD94" w:rsidR="00753698" w:rsidRDefault="00753698" w:rsidP="00504C38">
            <w:pPr>
              <w:jc w:val="both"/>
            </w:pPr>
            <w:r>
              <w:rPr>
                <w:noProof/>
              </w:rPr>
              <w:drawing>
                <wp:inline distT="0" distB="0" distL="0" distR="0" wp14:anchorId="75714A99" wp14:editId="66114176">
                  <wp:extent cx="1804036" cy="1202389"/>
                  <wp:effectExtent l="0" t="0" r="5715" b="0"/>
                  <wp:docPr id="17" name="Grafik 17"/>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04036" cy="1202389"/>
                          </a:xfrm>
                          <a:prstGeom prst="rect">
                            <a:avLst/>
                          </a:prstGeom>
                          <a:noFill/>
                          <a:ln>
                            <a:noFill/>
                          </a:ln>
                        </pic:spPr>
                      </pic:pic>
                    </a:graphicData>
                  </a:graphic>
                </wp:inline>
              </w:drawing>
            </w:r>
          </w:p>
          <w:p w14:paraId="5307DC97" w14:textId="77777777" w:rsidR="00CF6DF2" w:rsidRPr="00CF6DF2" w:rsidRDefault="00CF6DF2" w:rsidP="00504C38">
            <w:pPr>
              <w:jc w:val="both"/>
              <w:rPr>
                <w:rFonts w:asciiTheme="minorHAnsi" w:hAnsiTheme="minorHAnsi"/>
                <w:color w:val="808080" w:themeColor="background1" w:themeShade="80"/>
                <w:sz w:val="10"/>
                <w:szCs w:val="10"/>
              </w:rPr>
            </w:pPr>
          </w:p>
          <w:p w14:paraId="1FF87089" w14:textId="62008467" w:rsidR="00753698" w:rsidRDefault="00C51756" w:rsidP="00A360F9">
            <w:pPr>
              <w:jc w:val="both"/>
              <w:rPr>
                <w:rFonts w:asciiTheme="minorHAnsi" w:hAnsiTheme="minorHAnsi"/>
                <w:color w:val="808080" w:themeColor="background1" w:themeShade="80"/>
                <w:sz w:val="16"/>
                <w:szCs w:val="16"/>
              </w:rPr>
            </w:pPr>
            <w:r>
              <w:rPr>
                <w:rFonts w:asciiTheme="minorHAnsi" w:hAnsiTheme="minorHAnsi"/>
                <w:color w:val="808080" w:themeColor="background1" w:themeShade="80"/>
                <w:sz w:val="16"/>
                <w:szCs w:val="16"/>
              </w:rPr>
              <w:t xml:space="preserve">Einkaufen, Arbeiten, Wohnen, Erleben – </w:t>
            </w:r>
            <w:r w:rsidR="008A2121">
              <w:rPr>
                <w:rFonts w:asciiTheme="minorHAnsi" w:hAnsiTheme="minorHAnsi"/>
                <w:color w:val="808080" w:themeColor="background1" w:themeShade="80"/>
                <w:sz w:val="16"/>
                <w:szCs w:val="16"/>
              </w:rPr>
              <w:t>für die Entwicklung der Innenstadt erhält Peine eine Million Euro aus dem Bundesförderprogramm.</w:t>
            </w:r>
            <w:r w:rsidR="00A360F9">
              <w:rPr>
                <w:rFonts w:asciiTheme="minorHAnsi" w:hAnsiTheme="minorHAnsi"/>
                <w:color w:val="808080" w:themeColor="background1" w:themeShade="80"/>
                <w:sz w:val="16"/>
                <w:szCs w:val="16"/>
              </w:rPr>
              <w:t xml:space="preserve"> </w:t>
            </w:r>
            <w:r w:rsidR="00753698">
              <w:rPr>
                <w:rFonts w:asciiTheme="minorHAnsi" w:hAnsiTheme="minorHAnsi"/>
                <w:color w:val="808080" w:themeColor="background1" w:themeShade="80"/>
                <w:sz w:val="16"/>
                <w:szCs w:val="16"/>
              </w:rPr>
              <w:t>Foto: ©PeineMarketing</w:t>
            </w:r>
          </w:p>
          <w:p w14:paraId="46B4D08A" w14:textId="3BC7AC06" w:rsidR="00753698" w:rsidRDefault="00753698" w:rsidP="00504C38">
            <w:pPr>
              <w:jc w:val="both"/>
            </w:pPr>
          </w:p>
          <w:p w14:paraId="4A815485" w14:textId="6AB469F8" w:rsidR="00753698" w:rsidRDefault="002919EE" w:rsidP="00504C38">
            <w:pPr>
              <w:jc w:val="both"/>
            </w:pPr>
            <w:r>
              <w:rPr>
                <w:noProof/>
              </w:rPr>
              <w:drawing>
                <wp:inline distT="0" distB="0" distL="0" distR="0" wp14:anchorId="00CA4827" wp14:editId="7115A61B">
                  <wp:extent cx="1295097" cy="1295097"/>
                  <wp:effectExtent l="0" t="0" r="635" b="635"/>
                  <wp:docPr id="1" name="Grafik 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95097" cy="1295097"/>
                          </a:xfrm>
                          <a:prstGeom prst="rect">
                            <a:avLst/>
                          </a:prstGeom>
                          <a:noFill/>
                          <a:ln>
                            <a:noFill/>
                          </a:ln>
                        </pic:spPr>
                      </pic:pic>
                    </a:graphicData>
                  </a:graphic>
                </wp:inline>
              </w:drawing>
            </w:r>
          </w:p>
          <w:p w14:paraId="26524149" w14:textId="09B93B84" w:rsidR="002919EE" w:rsidRDefault="000602A7" w:rsidP="00504C38">
            <w:pPr>
              <w:jc w:val="both"/>
            </w:pPr>
            <w:r>
              <w:rPr>
                <w:rFonts w:asciiTheme="minorHAnsi" w:hAnsiTheme="minorHAnsi"/>
                <w:color w:val="808080" w:themeColor="background1" w:themeShade="80"/>
                <w:sz w:val="16"/>
                <w:szCs w:val="16"/>
              </w:rPr>
              <w:t xml:space="preserve">QR-Code zur Online-Befragung der Peiner Bürger, der Einwohner des Umlandes und der Besucher – </w:t>
            </w:r>
            <w:r w:rsidR="008A2121">
              <w:rPr>
                <w:rFonts w:asciiTheme="minorHAnsi" w:hAnsiTheme="minorHAnsi"/>
                <w:color w:val="808080" w:themeColor="background1" w:themeShade="80"/>
                <w:sz w:val="16"/>
                <w:szCs w:val="16"/>
              </w:rPr>
              <w:t>noch</w:t>
            </w:r>
            <w:r>
              <w:rPr>
                <w:rFonts w:asciiTheme="minorHAnsi" w:hAnsiTheme="minorHAnsi"/>
                <w:color w:val="808080" w:themeColor="background1" w:themeShade="80"/>
                <w:sz w:val="16"/>
                <w:szCs w:val="16"/>
              </w:rPr>
              <w:t xml:space="preserve"> bis 12.12.2021 haben sie die Möglichkeit ihre Meinungen, Wünsche und Ideen in die Weiterentwicklung der Innenstadt einzubringen.</w:t>
            </w:r>
          </w:p>
          <w:p w14:paraId="27FB8BE7" w14:textId="4C03E362" w:rsidR="00CF6DF2" w:rsidRPr="00753698" w:rsidRDefault="00CF6DF2" w:rsidP="00A360F9">
            <w:pPr>
              <w:autoSpaceDE w:val="0"/>
              <w:autoSpaceDN w:val="0"/>
              <w:adjustRightInd w:val="0"/>
              <w:spacing w:line="360" w:lineRule="auto"/>
              <w:ind w:right="-766"/>
              <w:jc w:val="both"/>
              <w:rPr>
                <w:rFonts w:asciiTheme="minorHAnsi" w:hAnsiTheme="minorHAnsi"/>
                <w:color w:val="808080" w:themeColor="background1" w:themeShade="80"/>
                <w:sz w:val="16"/>
                <w:szCs w:val="16"/>
              </w:rPr>
            </w:pPr>
          </w:p>
        </w:tc>
        <w:bookmarkStart w:id="0" w:name="_GoBack"/>
        <w:bookmarkEnd w:id="0"/>
      </w:tr>
    </w:tbl>
    <w:p w14:paraId="76D6AC67" w14:textId="77777777" w:rsidR="00753698" w:rsidRDefault="00753698" w:rsidP="00504C38">
      <w:pPr>
        <w:autoSpaceDE w:val="0"/>
        <w:autoSpaceDN w:val="0"/>
        <w:adjustRightInd w:val="0"/>
        <w:spacing w:line="360" w:lineRule="auto"/>
        <w:ind w:right="-766"/>
        <w:jc w:val="both"/>
        <w:rPr>
          <w:rFonts w:ascii="Calibri" w:hAnsi="Calibri"/>
          <w:b/>
          <w:noProof/>
        </w:rPr>
      </w:pPr>
    </w:p>
    <w:sectPr w:rsidR="00753698" w:rsidSect="00E54D06">
      <w:headerReference w:type="default" r:id="rId11"/>
      <w:footerReference w:type="default" r:id="rId12"/>
      <w:pgSz w:w="11906" w:h="16838"/>
      <w:pgMar w:top="2166" w:right="3686" w:bottom="851" w:left="1418" w:header="372" w:footer="34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28F9B" w14:textId="77777777" w:rsidR="00EF1E14" w:rsidRDefault="00EF1E14">
      <w:r>
        <w:separator/>
      </w:r>
    </w:p>
  </w:endnote>
  <w:endnote w:type="continuationSeparator" w:id="0">
    <w:p w14:paraId="08946CB0" w14:textId="77777777" w:rsidR="00EF1E14" w:rsidRDefault="00EF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A2522" w14:textId="276EB450" w:rsidR="00130163" w:rsidRPr="001652AC" w:rsidRDefault="00130163" w:rsidP="00307102">
    <w:pPr>
      <w:tabs>
        <w:tab w:val="center" w:pos="4536"/>
        <w:tab w:val="right" w:pos="9072"/>
      </w:tabs>
      <w:suppressAutoHyphens/>
      <w:ind w:left="-567"/>
      <w:rPr>
        <w:rFonts w:cs="Arial"/>
        <w:sz w:val="10"/>
        <w:szCs w:val="16"/>
      </w:rPr>
    </w:pPr>
    <w:r>
      <w:rPr>
        <w:rFonts w:cs="Arial"/>
        <w:b/>
        <w:bCs/>
        <w:noProof/>
        <w:szCs w:val="24"/>
      </w:rPr>
      <mc:AlternateContent>
        <mc:Choice Requires="wps">
          <w:drawing>
            <wp:anchor distT="0" distB="0" distL="114300" distR="114300" simplePos="0" relativeHeight="251669504" behindDoc="0" locked="1" layoutInCell="1" allowOverlap="1" wp14:anchorId="74597365" wp14:editId="47705805">
              <wp:simplePos x="0" y="0"/>
              <wp:positionH relativeFrom="column">
                <wp:posOffset>4963160</wp:posOffset>
              </wp:positionH>
              <wp:positionV relativeFrom="page">
                <wp:posOffset>9040495</wp:posOffset>
              </wp:positionV>
              <wp:extent cx="2217420" cy="1907540"/>
              <wp:effectExtent l="0" t="0" r="5080" b="0"/>
              <wp:wrapNone/>
              <wp:docPr id="10" name="Textfeld 10"/>
              <wp:cNvGraphicFramePr/>
              <a:graphic xmlns:a="http://schemas.openxmlformats.org/drawingml/2006/main">
                <a:graphicData uri="http://schemas.microsoft.com/office/word/2010/wordprocessingShape">
                  <wps:wsp>
                    <wps:cNvSpPr txBox="1"/>
                    <wps:spPr>
                      <a:xfrm>
                        <a:off x="0" y="0"/>
                        <a:ext cx="2217420" cy="1907540"/>
                      </a:xfrm>
                      <a:prstGeom prst="rect">
                        <a:avLst/>
                      </a:prstGeom>
                      <a:noFill/>
                      <a:ln w="6350">
                        <a:noFill/>
                      </a:ln>
                    </wps:spPr>
                    <wps:txbx>
                      <w:txbxContent>
                        <w:p w14:paraId="626F4F7C" w14:textId="27839FAF"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b/>
                              <w:color w:val="808080" w:themeColor="background1" w:themeShade="80"/>
                              <w:sz w:val="14"/>
                              <w:szCs w:val="14"/>
                              <w:lang w:eastAsia="en-US"/>
                            </w:rPr>
                          </w:pPr>
                          <w:r>
                            <w:rPr>
                              <w:rFonts w:ascii="Calibri" w:eastAsiaTheme="minorHAnsi" w:hAnsi="Calibri" w:cs="Arial"/>
                              <w:b/>
                              <w:color w:val="808080" w:themeColor="background1" w:themeShade="80"/>
                              <w:sz w:val="14"/>
                              <w:szCs w:val="14"/>
                              <w:lang w:eastAsia="en-US"/>
                            </w:rPr>
                            <w:t>Weitere Informationen</w:t>
                          </w:r>
                          <w:r w:rsidRPr="00307102">
                            <w:rPr>
                              <w:rFonts w:ascii="Calibri" w:eastAsiaTheme="minorHAnsi" w:hAnsi="Calibri" w:cs="Arial"/>
                              <w:b/>
                              <w:color w:val="808080" w:themeColor="background1" w:themeShade="80"/>
                              <w:sz w:val="14"/>
                              <w:szCs w:val="14"/>
                              <w:lang w:eastAsia="en-US"/>
                            </w:rPr>
                            <w:t>:</w:t>
                          </w:r>
                        </w:p>
                        <w:p w14:paraId="63493597" w14:textId="77777777"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color w:val="808080" w:themeColor="background1" w:themeShade="80"/>
                              <w:sz w:val="14"/>
                              <w:szCs w:val="14"/>
                              <w:u w:val="single"/>
                              <w:lang w:eastAsia="en-US"/>
                            </w:rPr>
                          </w:pPr>
                        </w:p>
                        <w:p w14:paraId="0A99D121" w14:textId="185134C3"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PeineMarketing GmbH</w:t>
                          </w:r>
                        </w:p>
                        <w:p w14:paraId="49F88859" w14:textId="195C4FEB" w:rsidR="00130163" w:rsidRPr="00307102" w:rsidRDefault="00DC1678"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Pr>
                              <w:rFonts w:ascii="Calibri" w:eastAsiaTheme="minorHAnsi" w:hAnsi="Calibri" w:cs="Arial"/>
                              <w:iCs/>
                              <w:color w:val="808080" w:themeColor="background1" w:themeShade="80"/>
                              <w:sz w:val="14"/>
                              <w:szCs w:val="14"/>
                              <w:lang w:eastAsia="en-US"/>
                            </w:rPr>
                            <w:t>Anja Barlen-Herbig</w:t>
                          </w:r>
                        </w:p>
                        <w:p w14:paraId="5E93A25C" w14:textId="091690D8"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Breite Straße 58 | 31224 Peine</w:t>
                          </w:r>
                        </w:p>
                        <w:p w14:paraId="60C89011" w14:textId="78241FC5"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 xml:space="preserve">Telefon: (0 5171) 54 55 </w:t>
                          </w:r>
                          <w:r w:rsidR="00DC1678">
                            <w:rPr>
                              <w:rFonts w:ascii="Calibri" w:eastAsiaTheme="minorHAnsi" w:hAnsi="Calibri" w:cs="Arial"/>
                              <w:iCs/>
                              <w:color w:val="808080" w:themeColor="background1" w:themeShade="80"/>
                              <w:sz w:val="14"/>
                              <w:szCs w:val="14"/>
                              <w:lang w:eastAsia="en-US"/>
                            </w:rPr>
                            <w:t>61</w:t>
                          </w:r>
                        </w:p>
                        <w:p w14:paraId="094BC48E" w14:textId="20BCB5CD" w:rsidR="00130163" w:rsidRPr="00307102" w:rsidRDefault="00D44380"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hyperlink r:id="rId1" w:history="1">
                            <w:r w:rsidR="004969A0" w:rsidRPr="004C0D9A">
                              <w:rPr>
                                <w:rStyle w:val="Hyperlink"/>
                                <w:rFonts w:ascii="Calibri" w:eastAsiaTheme="minorHAnsi" w:hAnsi="Calibri" w:cs="Arial"/>
                                <w:iCs/>
                                <w:sz w:val="14"/>
                                <w:szCs w:val="14"/>
                                <w:lang w:eastAsia="en-US"/>
                              </w:rPr>
                              <w:t>barlen-herbigr@peinemarketing.de</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97365" id="_x0000_t202" coordsize="21600,21600" o:spt="202" path="m,l,21600r21600,l21600,xe">
              <v:stroke joinstyle="miter"/>
              <v:path gradientshapeok="t" o:connecttype="rect"/>
            </v:shapetype>
            <v:shape id="Textfeld 10" o:spid="_x0000_s1026" type="#_x0000_t202" style="position:absolute;left:0;text-align:left;margin-left:390.8pt;margin-top:711.85pt;width:174.6pt;height:15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" filled="f" stroked="f" strokeweight=".5pt">
              <v:textbox inset="0,0,0,0">
                <w:txbxContent>
                  <w:p w14:paraId="626F4F7C" w14:textId="27839FAF"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b/>
                        <w:color w:val="808080" w:themeColor="background1" w:themeShade="80"/>
                        <w:sz w:val="14"/>
                        <w:szCs w:val="14"/>
                        <w:lang w:eastAsia="en-US"/>
                      </w:rPr>
                    </w:pPr>
                    <w:r>
                      <w:rPr>
                        <w:rFonts w:ascii="Calibri" w:eastAsiaTheme="minorHAnsi" w:hAnsi="Calibri" w:cs="Arial"/>
                        <w:b/>
                        <w:color w:val="808080" w:themeColor="background1" w:themeShade="80"/>
                        <w:sz w:val="14"/>
                        <w:szCs w:val="14"/>
                        <w:lang w:eastAsia="en-US"/>
                      </w:rPr>
                      <w:t>Weitere Informationen</w:t>
                    </w:r>
                    <w:r w:rsidRPr="00307102">
                      <w:rPr>
                        <w:rFonts w:ascii="Calibri" w:eastAsiaTheme="minorHAnsi" w:hAnsi="Calibri" w:cs="Arial"/>
                        <w:b/>
                        <w:color w:val="808080" w:themeColor="background1" w:themeShade="80"/>
                        <w:sz w:val="14"/>
                        <w:szCs w:val="14"/>
                        <w:lang w:eastAsia="en-US"/>
                      </w:rPr>
                      <w:t>:</w:t>
                    </w:r>
                  </w:p>
                  <w:p w14:paraId="63493597" w14:textId="77777777"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color w:val="808080" w:themeColor="background1" w:themeShade="80"/>
                        <w:sz w:val="14"/>
                        <w:szCs w:val="14"/>
                        <w:u w:val="single"/>
                        <w:lang w:eastAsia="en-US"/>
                      </w:rPr>
                    </w:pPr>
                  </w:p>
                  <w:p w14:paraId="0A99D121" w14:textId="185134C3"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PeineMarketing GmbH</w:t>
                    </w:r>
                  </w:p>
                  <w:p w14:paraId="49F88859" w14:textId="195C4FEB" w:rsidR="00130163" w:rsidRPr="00307102" w:rsidRDefault="00DC1678"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Pr>
                        <w:rFonts w:ascii="Calibri" w:eastAsiaTheme="minorHAnsi" w:hAnsi="Calibri" w:cs="Arial"/>
                        <w:iCs/>
                        <w:color w:val="808080" w:themeColor="background1" w:themeShade="80"/>
                        <w:sz w:val="14"/>
                        <w:szCs w:val="14"/>
                        <w:lang w:eastAsia="en-US"/>
                      </w:rPr>
                      <w:t>Anja Barlen-Herbig</w:t>
                    </w:r>
                  </w:p>
                  <w:p w14:paraId="5E93A25C" w14:textId="091690D8"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Breite Straße 58 | 31224 Peine</w:t>
                    </w:r>
                  </w:p>
                  <w:p w14:paraId="60C89011" w14:textId="78241FC5"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 xml:space="preserve">Telefon: (0 5171) 54 55 </w:t>
                    </w:r>
                    <w:r w:rsidR="00DC1678">
                      <w:rPr>
                        <w:rFonts w:ascii="Calibri" w:eastAsiaTheme="minorHAnsi" w:hAnsi="Calibri" w:cs="Arial"/>
                        <w:iCs/>
                        <w:color w:val="808080" w:themeColor="background1" w:themeShade="80"/>
                        <w:sz w:val="14"/>
                        <w:szCs w:val="14"/>
                        <w:lang w:eastAsia="en-US"/>
                      </w:rPr>
                      <w:t>61</w:t>
                    </w:r>
                  </w:p>
                  <w:p w14:paraId="094BC48E" w14:textId="20BCB5CD" w:rsidR="00130163" w:rsidRPr="00307102" w:rsidRDefault="004969A0"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hyperlink r:id="rId2" w:history="1">
                      <w:r w:rsidRPr="004C0D9A">
                        <w:rPr>
                          <w:rStyle w:val="Hyperlink"/>
                          <w:rFonts w:ascii="Calibri" w:eastAsiaTheme="minorHAnsi" w:hAnsi="Calibri" w:cs="Arial"/>
                          <w:iCs/>
                          <w:sz w:val="14"/>
                          <w:szCs w:val="14"/>
                          <w:lang w:eastAsia="en-US"/>
                        </w:rPr>
                        <w:t>barlen-herbigr@peinemarketing.de</w:t>
                      </w:r>
                    </w:hyperlink>
                  </w:p>
                </w:txbxContent>
              </v:textbox>
              <w10:wrap anchory="page"/>
              <w10:anchorlock/>
            </v:shape>
          </w:pict>
        </mc:Fallback>
      </mc:AlternateContent>
    </w:r>
    <w:r>
      <w:rPr>
        <w:rFonts w:cs="Arial"/>
        <w:noProof/>
        <w:sz w:val="10"/>
        <w:szCs w:val="16"/>
      </w:rPr>
      <w:drawing>
        <wp:inline distT="0" distB="0" distL="0" distR="0" wp14:anchorId="5FE8FF0A" wp14:editId="10B12F26">
          <wp:extent cx="6409669" cy="753857"/>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ssemitteilung_2021_ABH_Fuss.png"/>
                  <pic:cNvPicPr/>
                </pic:nvPicPr>
                <pic:blipFill>
                  <a:blip r:embed="rId3">
                    <a:extLst>
                      <a:ext uri="{28A0092B-C50C-407E-A947-70E740481C1C}">
                        <a14:useLocalDpi xmlns:a14="http://schemas.microsoft.com/office/drawing/2010/main" val="0"/>
                      </a:ext>
                    </a:extLst>
                  </a:blip>
                  <a:stretch>
                    <a:fillRect/>
                  </a:stretch>
                </pic:blipFill>
                <pic:spPr>
                  <a:xfrm>
                    <a:off x="0" y="0"/>
                    <a:ext cx="6441005" cy="75754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5E978" w14:textId="77777777" w:rsidR="00EF1E14" w:rsidRDefault="00EF1E14">
      <w:r>
        <w:separator/>
      </w:r>
    </w:p>
  </w:footnote>
  <w:footnote w:type="continuationSeparator" w:id="0">
    <w:p w14:paraId="50BB89D2" w14:textId="77777777" w:rsidR="00EF1E14" w:rsidRDefault="00EF1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9287C" w14:textId="1400C7AA" w:rsidR="00130163" w:rsidRPr="00633F55" w:rsidRDefault="00130163" w:rsidP="0079291C">
    <w:pPr>
      <w:pStyle w:val="Kopfzeile"/>
      <w:tabs>
        <w:tab w:val="clear" w:pos="4536"/>
        <w:tab w:val="clear" w:pos="9072"/>
      </w:tabs>
      <w:ind w:left="142" w:right="-142" w:hanging="142"/>
      <w:jc w:val="center"/>
      <w:rPr>
        <w:rFonts w:cs="Arial"/>
        <w:sz w:val="18"/>
        <w:szCs w:val="18"/>
      </w:rPr>
    </w:pPr>
    <w:r>
      <w:rPr>
        <w:noProof/>
      </w:rPr>
      <w:drawing>
        <wp:inline distT="0" distB="0" distL="0" distR="0" wp14:anchorId="2AB242A4" wp14:editId="3D7DFA01">
          <wp:extent cx="6001873" cy="998162"/>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semitteilung_2020_Kopf.jpg"/>
                  <pic:cNvPicPr/>
                </pic:nvPicPr>
                <pic:blipFill>
                  <a:blip r:embed="rId1">
                    <a:extLst>
                      <a:ext uri="{28A0092B-C50C-407E-A947-70E740481C1C}">
                        <a14:useLocalDpi xmlns:a14="http://schemas.microsoft.com/office/drawing/2010/main" val="0"/>
                      </a:ext>
                    </a:extLst>
                  </a:blip>
                  <a:stretch>
                    <a:fillRect/>
                  </a:stretch>
                </pic:blipFill>
                <pic:spPr>
                  <a:xfrm>
                    <a:off x="0" y="0"/>
                    <a:ext cx="6269272" cy="10426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C65E4"/>
    <w:multiLevelType w:val="hybridMultilevel"/>
    <w:tmpl w:val="60BA3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3127B0"/>
    <w:multiLevelType w:val="hybridMultilevel"/>
    <w:tmpl w:val="D8E43B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79E"/>
    <w:rsid w:val="000024EC"/>
    <w:rsid w:val="00006F38"/>
    <w:rsid w:val="00010BAE"/>
    <w:rsid w:val="0001129C"/>
    <w:rsid w:val="00024677"/>
    <w:rsid w:val="00030601"/>
    <w:rsid w:val="00035AE0"/>
    <w:rsid w:val="00040839"/>
    <w:rsid w:val="00040A01"/>
    <w:rsid w:val="000442DE"/>
    <w:rsid w:val="00045CC9"/>
    <w:rsid w:val="00054FA2"/>
    <w:rsid w:val="00060107"/>
    <w:rsid w:val="000602A7"/>
    <w:rsid w:val="00066E27"/>
    <w:rsid w:val="000719F7"/>
    <w:rsid w:val="000733C3"/>
    <w:rsid w:val="000773AC"/>
    <w:rsid w:val="000823E6"/>
    <w:rsid w:val="00085B54"/>
    <w:rsid w:val="0009790B"/>
    <w:rsid w:val="000A1AF7"/>
    <w:rsid w:val="000A2755"/>
    <w:rsid w:val="000A65E4"/>
    <w:rsid w:val="000B6889"/>
    <w:rsid w:val="000C2C77"/>
    <w:rsid w:val="000D1811"/>
    <w:rsid w:val="000E00EE"/>
    <w:rsid w:val="000E2E4E"/>
    <w:rsid w:val="000E7CF5"/>
    <w:rsid w:val="0010058E"/>
    <w:rsid w:val="00103818"/>
    <w:rsid w:val="0010430A"/>
    <w:rsid w:val="00104A09"/>
    <w:rsid w:val="00104A7B"/>
    <w:rsid w:val="0010588B"/>
    <w:rsid w:val="00112CA1"/>
    <w:rsid w:val="001140C9"/>
    <w:rsid w:val="00122305"/>
    <w:rsid w:val="00130163"/>
    <w:rsid w:val="00130886"/>
    <w:rsid w:val="00143FE5"/>
    <w:rsid w:val="00147A2F"/>
    <w:rsid w:val="00151A72"/>
    <w:rsid w:val="00154581"/>
    <w:rsid w:val="001548A0"/>
    <w:rsid w:val="00155D69"/>
    <w:rsid w:val="00163EB6"/>
    <w:rsid w:val="001652AC"/>
    <w:rsid w:val="00170333"/>
    <w:rsid w:val="00170755"/>
    <w:rsid w:val="00177B3A"/>
    <w:rsid w:val="0018457E"/>
    <w:rsid w:val="001854B3"/>
    <w:rsid w:val="0018578F"/>
    <w:rsid w:val="00187775"/>
    <w:rsid w:val="00196C11"/>
    <w:rsid w:val="001A043C"/>
    <w:rsid w:val="001A5480"/>
    <w:rsid w:val="001B0496"/>
    <w:rsid w:val="001C298F"/>
    <w:rsid w:val="001C376F"/>
    <w:rsid w:val="001D18FB"/>
    <w:rsid w:val="001D6EEE"/>
    <w:rsid w:val="001E3954"/>
    <w:rsid w:val="001E4079"/>
    <w:rsid w:val="001E6271"/>
    <w:rsid w:val="001E71E1"/>
    <w:rsid w:val="001F79A1"/>
    <w:rsid w:val="002006DE"/>
    <w:rsid w:val="00201A9D"/>
    <w:rsid w:val="00206A54"/>
    <w:rsid w:val="0021084C"/>
    <w:rsid w:val="00210C7F"/>
    <w:rsid w:val="00214C7E"/>
    <w:rsid w:val="00215ADC"/>
    <w:rsid w:val="00223481"/>
    <w:rsid w:val="0022449B"/>
    <w:rsid w:val="00225B34"/>
    <w:rsid w:val="0022750B"/>
    <w:rsid w:val="00241167"/>
    <w:rsid w:val="00241A62"/>
    <w:rsid w:val="00247FF2"/>
    <w:rsid w:val="00262A1C"/>
    <w:rsid w:val="00263E0A"/>
    <w:rsid w:val="002664D1"/>
    <w:rsid w:val="00274E83"/>
    <w:rsid w:val="00280508"/>
    <w:rsid w:val="002832EE"/>
    <w:rsid w:val="0028416C"/>
    <w:rsid w:val="0028591D"/>
    <w:rsid w:val="002872A6"/>
    <w:rsid w:val="002907E8"/>
    <w:rsid w:val="00290A0F"/>
    <w:rsid w:val="002919EE"/>
    <w:rsid w:val="002A0B25"/>
    <w:rsid w:val="002A2729"/>
    <w:rsid w:val="002A592B"/>
    <w:rsid w:val="002A7726"/>
    <w:rsid w:val="002B34C1"/>
    <w:rsid w:val="002B34DA"/>
    <w:rsid w:val="002C0284"/>
    <w:rsid w:val="002C7D3D"/>
    <w:rsid w:val="002D195E"/>
    <w:rsid w:val="002D2A98"/>
    <w:rsid w:val="002D38D2"/>
    <w:rsid w:val="002D5842"/>
    <w:rsid w:val="002D6DAB"/>
    <w:rsid w:val="002E06BE"/>
    <w:rsid w:val="002E2F14"/>
    <w:rsid w:val="002E77D2"/>
    <w:rsid w:val="002F214C"/>
    <w:rsid w:val="002F2C73"/>
    <w:rsid w:val="00305680"/>
    <w:rsid w:val="00306C9D"/>
    <w:rsid w:val="00307102"/>
    <w:rsid w:val="00312A81"/>
    <w:rsid w:val="00314CBD"/>
    <w:rsid w:val="00314E8F"/>
    <w:rsid w:val="0032727F"/>
    <w:rsid w:val="00333FDB"/>
    <w:rsid w:val="00336B0B"/>
    <w:rsid w:val="00337383"/>
    <w:rsid w:val="00337DBC"/>
    <w:rsid w:val="003411A6"/>
    <w:rsid w:val="0035495B"/>
    <w:rsid w:val="00364245"/>
    <w:rsid w:val="00377CDE"/>
    <w:rsid w:val="0038236C"/>
    <w:rsid w:val="00382BF8"/>
    <w:rsid w:val="003857AB"/>
    <w:rsid w:val="00386165"/>
    <w:rsid w:val="00396E29"/>
    <w:rsid w:val="00397CAC"/>
    <w:rsid w:val="003A0244"/>
    <w:rsid w:val="003A144D"/>
    <w:rsid w:val="003A754E"/>
    <w:rsid w:val="003B2264"/>
    <w:rsid w:val="003B355D"/>
    <w:rsid w:val="003B62F6"/>
    <w:rsid w:val="003C3B68"/>
    <w:rsid w:val="003D2813"/>
    <w:rsid w:val="003D2C81"/>
    <w:rsid w:val="003D5137"/>
    <w:rsid w:val="003E5787"/>
    <w:rsid w:val="003E5878"/>
    <w:rsid w:val="003F1B3D"/>
    <w:rsid w:val="003F70D2"/>
    <w:rsid w:val="00402EA9"/>
    <w:rsid w:val="004030AD"/>
    <w:rsid w:val="00405C00"/>
    <w:rsid w:val="00420976"/>
    <w:rsid w:val="004275A9"/>
    <w:rsid w:val="00430EEE"/>
    <w:rsid w:val="0043387E"/>
    <w:rsid w:val="004364CF"/>
    <w:rsid w:val="00441509"/>
    <w:rsid w:val="004426E0"/>
    <w:rsid w:val="00445966"/>
    <w:rsid w:val="00452F38"/>
    <w:rsid w:val="0046246E"/>
    <w:rsid w:val="00462C2D"/>
    <w:rsid w:val="00462EB8"/>
    <w:rsid w:val="00464B92"/>
    <w:rsid w:val="004663A5"/>
    <w:rsid w:val="00466A65"/>
    <w:rsid w:val="00467857"/>
    <w:rsid w:val="00470273"/>
    <w:rsid w:val="0047164E"/>
    <w:rsid w:val="0047379E"/>
    <w:rsid w:val="004831FA"/>
    <w:rsid w:val="004969A0"/>
    <w:rsid w:val="004A0234"/>
    <w:rsid w:val="004A6BC8"/>
    <w:rsid w:val="004B3C31"/>
    <w:rsid w:val="004B6861"/>
    <w:rsid w:val="004B6919"/>
    <w:rsid w:val="004B7BF7"/>
    <w:rsid w:val="004C3E9D"/>
    <w:rsid w:val="004D1E66"/>
    <w:rsid w:val="004D492D"/>
    <w:rsid w:val="004E1931"/>
    <w:rsid w:val="004E33A5"/>
    <w:rsid w:val="004E42BA"/>
    <w:rsid w:val="004E4B62"/>
    <w:rsid w:val="004E5E70"/>
    <w:rsid w:val="004F014A"/>
    <w:rsid w:val="00500114"/>
    <w:rsid w:val="005004F8"/>
    <w:rsid w:val="00503B6D"/>
    <w:rsid w:val="00503E3A"/>
    <w:rsid w:val="00504C38"/>
    <w:rsid w:val="00520085"/>
    <w:rsid w:val="0052582A"/>
    <w:rsid w:val="0052716C"/>
    <w:rsid w:val="00533ACC"/>
    <w:rsid w:val="005343F7"/>
    <w:rsid w:val="00540637"/>
    <w:rsid w:val="005451E5"/>
    <w:rsid w:val="0055095F"/>
    <w:rsid w:val="00555C16"/>
    <w:rsid w:val="00556314"/>
    <w:rsid w:val="00556416"/>
    <w:rsid w:val="00556A3E"/>
    <w:rsid w:val="005635ED"/>
    <w:rsid w:val="00563A0A"/>
    <w:rsid w:val="00564976"/>
    <w:rsid w:val="00566D76"/>
    <w:rsid w:val="005672ED"/>
    <w:rsid w:val="00567AD5"/>
    <w:rsid w:val="0058348A"/>
    <w:rsid w:val="00585607"/>
    <w:rsid w:val="00586450"/>
    <w:rsid w:val="00595F40"/>
    <w:rsid w:val="005A22C0"/>
    <w:rsid w:val="005A2C6F"/>
    <w:rsid w:val="005A37CF"/>
    <w:rsid w:val="005A3855"/>
    <w:rsid w:val="005A6C68"/>
    <w:rsid w:val="005B2045"/>
    <w:rsid w:val="005B2BC9"/>
    <w:rsid w:val="005B3806"/>
    <w:rsid w:val="005B7B42"/>
    <w:rsid w:val="005C1C74"/>
    <w:rsid w:val="005C5300"/>
    <w:rsid w:val="005C5E72"/>
    <w:rsid w:val="005C6C52"/>
    <w:rsid w:val="005C7031"/>
    <w:rsid w:val="005D4EFD"/>
    <w:rsid w:val="005E7A7F"/>
    <w:rsid w:val="005F4D80"/>
    <w:rsid w:val="005F5450"/>
    <w:rsid w:val="005F60C1"/>
    <w:rsid w:val="005F7543"/>
    <w:rsid w:val="00607080"/>
    <w:rsid w:val="00610A55"/>
    <w:rsid w:val="00615A17"/>
    <w:rsid w:val="006164E7"/>
    <w:rsid w:val="00622F79"/>
    <w:rsid w:val="00634C34"/>
    <w:rsid w:val="00635886"/>
    <w:rsid w:val="006423B1"/>
    <w:rsid w:val="0064756F"/>
    <w:rsid w:val="00647F1D"/>
    <w:rsid w:val="006516FD"/>
    <w:rsid w:val="006519E4"/>
    <w:rsid w:val="00654F09"/>
    <w:rsid w:val="00656AEA"/>
    <w:rsid w:val="00661E7B"/>
    <w:rsid w:val="0066254F"/>
    <w:rsid w:val="0067214A"/>
    <w:rsid w:val="00674536"/>
    <w:rsid w:val="00681F22"/>
    <w:rsid w:val="00682034"/>
    <w:rsid w:val="00682DC1"/>
    <w:rsid w:val="00687B9F"/>
    <w:rsid w:val="00697A4F"/>
    <w:rsid w:val="006A6EB8"/>
    <w:rsid w:val="006B34FB"/>
    <w:rsid w:val="006B3B24"/>
    <w:rsid w:val="006C1A74"/>
    <w:rsid w:val="006C1F9A"/>
    <w:rsid w:val="006D559C"/>
    <w:rsid w:val="006E4DAC"/>
    <w:rsid w:val="006E7FBF"/>
    <w:rsid w:val="006F02F5"/>
    <w:rsid w:val="00700563"/>
    <w:rsid w:val="00713405"/>
    <w:rsid w:val="00716585"/>
    <w:rsid w:val="00717C3D"/>
    <w:rsid w:val="00721038"/>
    <w:rsid w:val="00733BB7"/>
    <w:rsid w:val="00750AC5"/>
    <w:rsid w:val="00753698"/>
    <w:rsid w:val="0075390F"/>
    <w:rsid w:val="007576EB"/>
    <w:rsid w:val="00761FAC"/>
    <w:rsid w:val="00765B16"/>
    <w:rsid w:val="007706AF"/>
    <w:rsid w:val="007813F0"/>
    <w:rsid w:val="00791893"/>
    <w:rsid w:val="0079291C"/>
    <w:rsid w:val="00792B90"/>
    <w:rsid w:val="007946E5"/>
    <w:rsid w:val="007A274F"/>
    <w:rsid w:val="007A2B16"/>
    <w:rsid w:val="007B2077"/>
    <w:rsid w:val="007B2DAB"/>
    <w:rsid w:val="007C2EA5"/>
    <w:rsid w:val="007C56EF"/>
    <w:rsid w:val="007C5DEA"/>
    <w:rsid w:val="007C5EE3"/>
    <w:rsid w:val="007C742C"/>
    <w:rsid w:val="007F691C"/>
    <w:rsid w:val="00800B8D"/>
    <w:rsid w:val="008037AE"/>
    <w:rsid w:val="00804B17"/>
    <w:rsid w:val="00805002"/>
    <w:rsid w:val="00810A8D"/>
    <w:rsid w:val="008115A3"/>
    <w:rsid w:val="008123F8"/>
    <w:rsid w:val="008179FD"/>
    <w:rsid w:val="00830FF8"/>
    <w:rsid w:val="00832A34"/>
    <w:rsid w:val="00837115"/>
    <w:rsid w:val="0084014A"/>
    <w:rsid w:val="0084158B"/>
    <w:rsid w:val="008417AE"/>
    <w:rsid w:val="00841A8A"/>
    <w:rsid w:val="008439D7"/>
    <w:rsid w:val="008460C8"/>
    <w:rsid w:val="008516A8"/>
    <w:rsid w:val="008554C8"/>
    <w:rsid w:val="00860642"/>
    <w:rsid w:val="00862209"/>
    <w:rsid w:val="0086324A"/>
    <w:rsid w:val="008650AD"/>
    <w:rsid w:val="008666EA"/>
    <w:rsid w:val="00867621"/>
    <w:rsid w:val="00867F2E"/>
    <w:rsid w:val="00873CC0"/>
    <w:rsid w:val="008811B2"/>
    <w:rsid w:val="008853FA"/>
    <w:rsid w:val="00887838"/>
    <w:rsid w:val="00890C97"/>
    <w:rsid w:val="008919E8"/>
    <w:rsid w:val="0089386F"/>
    <w:rsid w:val="008A2121"/>
    <w:rsid w:val="008A47B4"/>
    <w:rsid w:val="008A685D"/>
    <w:rsid w:val="008A7DF3"/>
    <w:rsid w:val="008B0FEE"/>
    <w:rsid w:val="008B1997"/>
    <w:rsid w:val="008B5169"/>
    <w:rsid w:val="008B63DC"/>
    <w:rsid w:val="008C3B2A"/>
    <w:rsid w:val="008C3CA8"/>
    <w:rsid w:val="008D26CD"/>
    <w:rsid w:val="008D2FD3"/>
    <w:rsid w:val="008E0B40"/>
    <w:rsid w:val="008E38CF"/>
    <w:rsid w:val="008F2A2A"/>
    <w:rsid w:val="00900349"/>
    <w:rsid w:val="00902F71"/>
    <w:rsid w:val="009060C5"/>
    <w:rsid w:val="00906F36"/>
    <w:rsid w:val="009172D8"/>
    <w:rsid w:val="0092680B"/>
    <w:rsid w:val="0093420B"/>
    <w:rsid w:val="00940BA8"/>
    <w:rsid w:val="009415DF"/>
    <w:rsid w:val="00942733"/>
    <w:rsid w:val="00950B92"/>
    <w:rsid w:val="009709E0"/>
    <w:rsid w:val="009715C2"/>
    <w:rsid w:val="009727E0"/>
    <w:rsid w:val="00973C55"/>
    <w:rsid w:val="009851E7"/>
    <w:rsid w:val="00990954"/>
    <w:rsid w:val="00991454"/>
    <w:rsid w:val="009A38AC"/>
    <w:rsid w:val="009B1FB4"/>
    <w:rsid w:val="009B7A1F"/>
    <w:rsid w:val="009C1F76"/>
    <w:rsid w:val="009C396C"/>
    <w:rsid w:val="009C5786"/>
    <w:rsid w:val="009C7FBB"/>
    <w:rsid w:val="009D61B7"/>
    <w:rsid w:val="009E13BE"/>
    <w:rsid w:val="009E6BEF"/>
    <w:rsid w:val="009E7161"/>
    <w:rsid w:val="009F24B6"/>
    <w:rsid w:val="009F5370"/>
    <w:rsid w:val="009F6D9E"/>
    <w:rsid w:val="00A042D7"/>
    <w:rsid w:val="00A05F35"/>
    <w:rsid w:val="00A07302"/>
    <w:rsid w:val="00A109B3"/>
    <w:rsid w:val="00A16AC1"/>
    <w:rsid w:val="00A22D8E"/>
    <w:rsid w:val="00A348D1"/>
    <w:rsid w:val="00A360F9"/>
    <w:rsid w:val="00A45187"/>
    <w:rsid w:val="00A6011B"/>
    <w:rsid w:val="00A60A1B"/>
    <w:rsid w:val="00A66AAE"/>
    <w:rsid w:val="00A701EF"/>
    <w:rsid w:val="00A720AC"/>
    <w:rsid w:val="00A80E96"/>
    <w:rsid w:val="00A81092"/>
    <w:rsid w:val="00A83846"/>
    <w:rsid w:val="00A85AB0"/>
    <w:rsid w:val="00A9214B"/>
    <w:rsid w:val="00A92435"/>
    <w:rsid w:val="00A92A66"/>
    <w:rsid w:val="00A94745"/>
    <w:rsid w:val="00A955FD"/>
    <w:rsid w:val="00A96DFD"/>
    <w:rsid w:val="00AA17D8"/>
    <w:rsid w:val="00AB5814"/>
    <w:rsid w:val="00AC1F27"/>
    <w:rsid w:val="00AC26C0"/>
    <w:rsid w:val="00AD359F"/>
    <w:rsid w:val="00AD62CC"/>
    <w:rsid w:val="00AD7CC6"/>
    <w:rsid w:val="00AE0CA4"/>
    <w:rsid w:val="00AF63AC"/>
    <w:rsid w:val="00B04541"/>
    <w:rsid w:val="00B0563B"/>
    <w:rsid w:val="00B10968"/>
    <w:rsid w:val="00B11A68"/>
    <w:rsid w:val="00B12A2F"/>
    <w:rsid w:val="00B1733E"/>
    <w:rsid w:val="00B17F23"/>
    <w:rsid w:val="00B21ABC"/>
    <w:rsid w:val="00B30F7C"/>
    <w:rsid w:val="00B36794"/>
    <w:rsid w:val="00B36F74"/>
    <w:rsid w:val="00B3720E"/>
    <w:rsid w:val="00B40E16"/>
    <w:rsid w:val="00B44BE6"/>
    <w:rsid w:val="00B4785A"/>
    <w:rsid w:val="00B56855"/>
    <w:rsid w:val="00B574A3"/>
    <w:rsid w:val="00B66835"/>
    <w:rsid w:val="00B66D35"/>
    <w:rsid w:val="00B706C2"/>
    <w:rsid w:val="00B72E72"/>
    <w:rsid w:val="00B7721F"/>
    <w:rsid w:val="00B924F2"/>
    <w:rsid w:val="00B940BD"/>
    <w:rsid w:val="00B94E13"/>
    <w:rsid w:val="00B95B53"/>
    <w:rsid w:val="00B96239"/>
    <w:rsid w:val="00B963A6"/>
    <w:rsid w:val="00B971DE"/>
    <w:rsid w:val="00BA16CF"/>
    <w:rsid w:val="00BA4BA4"/>
    <w:rsid w:val="00BA6F63"/>
    <w:rsid w:val="00BA7CC4"/>
    <w:rsid w:val="00BC253D"/>
    <w:rsid w:val="00BC4E1B"/>
    <w:rsid w:val="00BE148C"/>
    <w:rsid w:val="00BE49A6"/>
    <w:rsid w:val="00BE65C8"/>
    <w:rsid w:val="00BF1329"/>
    <w:rsid w:val="00BF791B"/>
    <w:rsid w:val="00C013F1"/>
    <w:rsid w:val="00C02C6F"/>
    <w:rsid w:val="00C02D58"/>
    <w:rsid w:val="00C041D3"/>
    <w:rsid w:val="00C057A6"/>
    <w:rsid w:val="00C10D11"/>
    <w:rsid w:val="00C12B0C"/>
    <w:rsid w:val="00C15610"/>
    <w:rsid w:val="00C32910"/>
    <w:rsid w:val="00C337E9"/>
    <w:rsid w:val="00C352CC"/>
    <w:rsid w:val="00C40741"/>
    <w:rsid w:val="00C4300E"/>
    <w:rsid w:val="00C47249"/>
    <w:rsid w:val="00C50F45"/>
    <w:rsid w:val="00C51756"/>
    <w:rsid w:val="00C53C1B"/>
    <w:rsid w:val="00C67F64"/>
    <w:rsid w:val="00C80B64"/>
    <w:rsid w:val="00C82DBA"/>
    <w:rsid w:val="00C8789B"/>
    <w:rsid w:val="00C94DE3"/>
    <w:rsid w:val="00C960F6"/>
    <w:rsid w:val="00CA4918"/>
    <w:rsid w:val="00CB49CB"/>
    <w:rsid w:val="00CC2CB3"/>
    <w:rsid w:val="00CC69EC"/>
    <w:rsid w:val="00CC6B56"/>
    <w:rsid w:val="00CD47E6"/>
    <w:rsid w:val="00CD522F"/>
    <w:rsid w:val="00CE2286"/>
    <w:rsid w:val="00CE3AB7"/>
    <w:rsid w:val="00CF192D"/>
    <w:rsid w:val="00CF6DF2"/>
    <w:rsid w:val="00CF776C"/>
    <w:rsid w:val="00D01B67"/>
    <w:rsid w:val="00D06740"/>
    <w:rsid w:val="00D072E3"/>
    <w:rsid w:val="00D07F1C"/>
    <w:rsid w:val="00D10987"/>
    <w:rsid w:val="00D11162"/>
    <w:rsid w:val="00D11D24"/>
    <w:rsid w:val="00D13046"/>
    <w:rsid w:val="00D13369"/>
    <w:rsid w:val="00D1683F"/>
    <w:rsid w:val="00D17C7B"/>
    <w:rsid w:val="00D20952"/>
    <w:rsid w:val="00D2155F"/>
    <w:rsid w:val="00D2601E"/>
    <w:rsid w:val="00D26198"/>
    <w:rsid w:val="00D305FC"/>
    <w:rsid w:val="00D334F5"/>
    <w:rsid w:val="00D4022C"/>
    <w:rsid w:val="00D41AB7"/>
    <w:rsid w:val="00D42FE2"/>
    <w:rsid w:val="00D44380"/>
    <w:rsid w:val="00D5070E"/>
    <w:rsid w:val="00D60A90"/>
    <w:rsid w:val="00D61F8C"/>
    <w:rsid w:val="00D62864"/>
    <w:rsid w:val="00D6514B"/>
    <w:rsid w:val="00D777E3"/>
    <w:rsid w:val="00D842ED"/>
    <w:rsid w:val="00D946A3"/>
    <w:rsid w:val="00D9773A"/>
    <w:rsid w:val="00DA4D2E"/>
    <w:rsid w:val="00DB020B"/>
    <w:rsid w:val="00DB1C88"/>
    <w:rsid w:val="00DB5092"/>
    <w:rsid w:val="00DC1678"/>
    <w:rsid w:val="00DC3FA1"/>
    <w:rsid w:val="00DC4C99"/>
    <w:rsid w:val="00DC7F55"/>
    <w:rsid w:val="00DD0AA0"/>
    <w:rsid w:val="00DD0C6C"/>
    <w:rsid w:val="00DE111E"/>
    <w:rsid w:val="00DE2C77"/>
    <w:rsid w:val="00E0114A"/>
    <w:rsid w:val="00E02A23"/>
    <w:rsid w:val="00E03D5E"/>
    <w:rsid w:val="00E05C80"/>
    <w:rsid w:val="00E15E5B"/>
    <w:rsid w:val="00E15EAA"/>
    <w:rsid w:val="00E216B6"/>
    <w:rsid w:val="00E22C51"/>
    <w:rsid w:val="00E23EB6"/>
    <w:rsid w:val="00E37880"/>
    <w:rsid w:val="00E37FB1"/>
    <w:rsid w:val="00E53A29"/>
    <w:rsid w:val="00E5434A"/>
    <w:rsid w:val="00E54D06"/>
    <w:rsid w:val="00E661B2"/>
    <w:rsid w:val="00E76AA3"/>
    <w:rsid w:val="00E917C1"/>
    <w:rsid w:val="00E923E3"/>
    <w:rsid w:val="00E94414"/>
    <w:rsid w:val="00EA2929"/>
    <w:rsid w:val="00EA417F"/>
    <w:rsid w:val="00EA43A9"/>
    <w:rsid w:val="00EB2496"/>
    <w:rsid w:val="00EB6731"/>
    <w:rsid w:val="00EB6A51"/>
    <w:rsid w:val="00EC0356"/>
    <w:rsid w:val="00EC418C"/>
    <w:rsid w:val="00EC4944"/>
    <w:rsid w:val="00EC6EBD"/>
    <w:rsid w:val="00ED13FB"/>
    <w:rsid w:val="00ED16C5"/>
    <w:rsid w:val="00EE2F2A"/>
    <w:rsid w:val="00EE4651"/>
    <w:rsid w:val="00EE6BDD"/>
    <w:rsid w:val="00EF1E14"/>
    <w:rsid w:val="00F02667"/>
    <w:rsid w:val="00F104C8"/>
    <w:rsid w:val="00F11B38"/>
    <w:rsid w:val="00F12028"/>
    <w:rsid w:val="00F16D40"/>
    <w:rsid w:val="00F17771"/>
    <w:rsid w:val="00F179B8"/>
    <w:rsid w:val="00F24098"/>
    <w:rsid w:val="00F240FA"/>
    <w:rsid w:val="00F261E6"/>
    <w:rsid w:val="00F325EC"/>
    <w:rsid w:val="00F3303A"/>
    <w:rsid w:val="00F377D7"/>
    <w:rsid w:val="00F37857"/>
    <w:rsid w:val="00F40E7C"/>
    <w:rsid w:val="00F465D1"/>
    <w:rsid w:val="00F507B8"/>
    <w:rsid w:val="00F5113B"/>
    <w:rsid w:val="00F52C81"/>
    <w:rsid w:val="00F55B95"/>
    <w:rsid w:val="00F73FEC"/>
    <w:rsid w:val="00F76457"/>
    <w:rsid w:val="00F77D69"/>
    <w:rsid w:val="00F81C19"/>
    <w:rsid w:val="00F8232B"/>
    <w:rsid w:val="00F84E91"/>
    <w:rsid w:val="00F9400E"/>
    <w:rsid w:val="00F94BF6"/>
    <w:rsid w:val="00F94E2B"/>
    <w:rsid w:val="00FA4A77"/>
    <w:rsid w:val="00FA6A20"/>
    <w:rsid w:val="00FA7660"/>
    <w:rsid w:val="00FE4D66"/>
    <w:rsid w:val="00FF172A"/>
    <w:rsid w:val="00FF1C4A"/>
    <w:rsid w:val="00FF2075"/>
    <w:rsid w:val="00FF6CC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A1115"/>
  <w15:docId w15:val="{6091EDAD-9AFF-43FF-9EAE-1DC06C95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379E"/>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7379E"/>
    <w:pPr>
      <w:tabs>
        <w:tab w:val="center" w:pos="4536"/>
        <w:tab w:val="right" w:pos="9072"/>
      </w:tabs>
    </w:pPr>
  </w:style>
  <w:style w:type="character" w:customStyle="1" w:styleId="KopfzeileZchn">
    <w:name w:val="Kopfzeile Zchn"/>
    <w:basedOn w:val="Absatz-Standardschriftart"/>
    <w:link w:val="Kopfzeile"/>
    <w:rsid w:val="0047379E"/>
    <w:rPr>
      <w:rFonts w:ascii="Arial" w:eastAsia="Times New Roman" w:hAnsi="Arial" w:cs="Times New Roman"/>
      <w:sz w:val="24"/>
      <w:szCs w:val="20"/>
      <w:lang w:eastAsia="de-DE"/>
    </w:rPr>
  </w:style>
  <w:style w:type="paragraph" w:styleId="Fuzeile">
    <w:name w:val="footer"/>
    <w:basedOn w:val="Standard"/>
    <w:link w:val="FuzeileZchn"/>
    <w:rsid w:val="0047379E"/>
    <w:pPr>
      <w:tabs>
        <w:tab w:val="center" w:pos="4536"/>
        <w:tab w:val="right" w:pos="9072"/>
      </w:tabs>
    </w:pPr>
  </w:style>
  <w:style w:type="character" w:customStyle="1" w:styleId="FuzeileZchn">
    <w:name w:val="Fußzeile Zchn"/>
    <w:basedOn w:val="Absatz-Standardschriftart"/>
    <w:link w:val="Fuzeile"/>
    <w:rsid w:val="0047379E"/>
    <w:rPr>
      <w:rFonts w:ascii="Arial" w:eastAsia="Times New Roman" w:hAnsi="Arial" w:cs="Times New Roman"/>
      <w:sz w:val="24"/>
      <w:szCs w:val="20"/>
      <w:lang w:eastAsia="de-DE"/>
    </w:rPr>
  </w:style>
  <w:style w:type="paragraph" w:customStyle="1" w:styleId="TabellenInhalt">
    <w:name w:val="Tabellen Inhalt"/>
    <w:basedOn w:val="Standard"/>
    <w:rsid w:val="0047379E"/>
    <w:pPr>
      <w:suppressLineNumbers/>
      <w:suppressAutoHyphens/>
    </w:pPr>
    <w:rPr>
      <w:sz w:val="22"/>
    </w:rPr>
  </w:style>
  <w:style w:type="character" w:styleId="Hyperlink">
    <w:name w:val="Hyperlink"/>
    <w:rsid w:val="0047379E"/>
    <w:rPr>
      <w:color w:val="000080"/>
      <w:u w:val="single"/>
    </w:rPr>
  </w:style>
  <w:style w:type="table" w:styleId="Tabellenraster">
    <w:name w:val="Table Grid"/>
    <w:basedOn w:val="NormaleTabelle"/>
    <w:uiPriority w:val="59"/>
    <w:rsid w:val="007F6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C74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2C"/>
    <w:rPr>
      <w:rFonts w:ascii="Tahoma" w:eastAsia="Times New Roman" w:hAnsi="Tahoma" w:cs="Tahoma"/>
      <w:sz w:val="16"/>
      <w:szCs w:val="16"/>
      <w:lang w:eastAsia="de-DE"/>
    </w:rPr>
  </w:style>
  <w:style w:type="paragraph" w:styleId="Listenabsatz">
    <w:name w:val="List Paragraph"/>
    <w:basedOn w:val="Standard"/>
    <w:uiPriority w:val="34"/>
    <w:qFormat/>
    <w:rsid w:val="00FF172A"/>
    <w:pPr>
      <w:ind w:left="720"/>
      <w:contextualSpacing/>
    </w:pPr>
  </w:style>
  <w:style w:type="character" w:customStyle="1" w:styleId="NichtaufgelsteErwhnung1">
    <w:name w:val="Nicht aufgelöste Erwähnung1"/>
    <w:basedOn w:val="Absatz-Standardschriftart"/>
    <w:uiPriority w:val="99"/>
    <w:semiHidden/>
    <w:unhideWhenUsed/>
    <w:rsid w:val="00F81C19"/>
    <w:rPr>
      <w:color w:val="605E5C"/>
      <w:shd w:val="clear" w:color="auto" w:fill="E1DFDD"/>
    </w:rPr>
  </w:style>
  <w:style w:type="character" w:styleId="Kommentarzeichen">
    <w:name w:val="annotation reference"/>
    <w:basedOn w:val="Absatz-Standardschriftart"/>
    <w:uiPriority w:val="99"/>
    <w:semiHidden/>
    <w:unhideWhenUsed/>
    <w:rsid w:val="00B66835"/>
    <w:rPr>
      <w:sz w:val="16"/>
      <w:szCs w:val="16"/>
    </w:rPr>
  </w:style>
  <w:style w:type="paragraph" w:styleId="Kommentartext">
    <w:name w:val="annotation text"/>
    <w:basedOn w:val="Standard"/>
    <w:link w:val="KommentartextZchn"/>
    <w:uiPriority w:val="99"/>
    <w:semiHidden/>
    <w:unhideWhenUsed/>
    <w:rsid w:val="00B66835"/>
    <w:rPr>
      <w:sz w:val="20"/>
    </w:rPr>
  </w:style>
  <w:style w:type="character" w:customStyle="1" w:styleId="KommentartextZchn">
    <w:name w:val="Kommentartext Zchn"/>
    <w:basedOn w:val="Absatz-Standardschriftart"/>
    <w:link w:val="Kommentartext"/>
    <w:uiPriority w:val="99"/>
    <w:semiHidden/>
    <w:rsid w:val="00B66835"/>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66835"/>
    <w:rPr>
      <w:b/>
      <w:bCs/>
    </w:rPr>
  </w:style>
  <w:style w:type="character" w:customStyle="1" w:styleId="KommentarthemaZchn">
    <w:name w:val="Kommentarthema Zchn"/>
    <w:basedOn w:val="KommentartextZchn"/>
    <w:link w:val="Kommentarthema"/>
    <w:uiPriority w:val="99"/>
    <w:semiHidden/>
    <w:rsid w:val="00B66835"/>
    <w:rPr>
      <w:rFonts w:ascii="Arial" w:eastAsia="Times New Roman" w:hAnsi="Arial" w:cs="Times New Roman"/>
      <w:b/>
      <w:bCs/>
      <w:sz w:val="20"/>
      <w:szCs w:val="20"/>
      <w:lang w:eastAsia="de-DE"/>
    </w:rPr>
  </w:style>
  <w:style w:type="character" w:customStyle="1" w:styleId="UnresolvedMention">
    <w:name w:val="Unresolved Mention"/>
    <w:basedOn w:val="Absatz-Standardschriftart"/>
    <w:uiPriority w:val="99"/>
    <w:semiHidden/>
    <w:unhideWhenUsed/>
    <w:rsid w:val="00A109B3"/>
    <w:rPr>
      <w:color w:val="605E5C"/>
      <w:shd w:val="clear" w:color="auto" w:fill="E1DFDD"/>
    </w:rPr>
  </w:style>
  <w:style w:type="character" w:styleId="BesuchterLink">
    <w:name w:val="FollowedHyperlink"/>
    <w:basedOn w:val="Absatz-Standardschriftart"/>
    <w:uiPriority w:val="99"/>
    <w:semiHidden/>
    <w:unhideWhenUsed/>
    <w:rsid w:val="00307102"/>
    <w:rPr>
      <w:color w:val="800080" w:themeColor="followedHyperlink"/>
      <w:u w:val="single"/>
    </w:rPr>
  </w:style>
  <w:style w:type="character" w:customStyle="1" w:styleId="apple-converted-space">
    <w:name w:val="apple-converted-space"/>
    <w:basedOn w:val="Absatz-Standardschriftart"/>
    <w:rsid w:val="003F1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4756">
      <w:bodyDiv w:val="1"/>
      <w:marLeft w:val="0"/>
      <w:marRight w:val="0"/>
      <w:marTop w:val="0"/>
      <w:marBottom w:val="0"/>
      <w:divBdr>
        <w:top w:val="none" w:sz="0" w:space="0" w:color="auto"/>
        <w:left w:val="none" w:sz="0" w:space="0" w:color="auto"/>
        <w:bottom w:val="none" w:sz="0" w:space="0" w:color="auto"/>
        <w:right w:val="none" w:sz="0" w:space="0" w:color="auto"/>
      </w:divBdr>
    </w:div>
    <w:div w:id="589002320">
      <w:bodyDiv w:val="1"/>
      <w:marLeft w:val="0"/>
      <w:marRight w:val="0"/>
      <w:marTop w:val="0"/>
      <w:marBottom w:val="0"/>
      <w:divBdr>
        <w:top w:val="none" w:sz="0" w:space="0" w:color="auto"/>
        <w:left w:val="none" w:sz="0" w:space="0" w:color="auto"/>
        <w:bottom w:val="none" w:sz="0" w:space="0" w:color="auto"/>
        <w:right w:val="none" w:sz="0" w:space="0" w:color="auto"/>
      </w:divBdr>
      <w:divsChild>
        <w:div w:id="759915459">
          <w:marLeft w:val="0"/>
          <w:marRight w:val="0"/>
          <w:marTop w:val="0"/>
          <w:marBottom w:val="0"/>
          <w:divBdr>
            <w:top w:val="none" w:sz="0" w:space="0" w:color="auto"/>
            <w:left w:val="none" w:sz="0" w:space="0" w:color="auto"/>
            <w:bottom w:val="none" w:sz="0" w:space="0" w:color="auto"/>
            <w:right w:val="none" w:sz="0" w:space="0" w:color="auto"/>
          </w:divBdr>
        </w:div>
        <w:div w:id="1367679916">
          <w:marLeft w:val="0"/>
          <w:marRight w:val="0"/>
          <w:marTop w:val="0"/>
          <w:marBottom w:val="0"/>
          <w:divBdr>
            <w:top w:val="none" w:sz="0" w:space="0" w:color="auto"/>
            <w:left w:val="none" w:sz="0" w:space="0" w:color="auto"/>
            <w:bottom w:val="none" w:sz="0" w:space="0" w:color="auto"/>
            <w:right w:val="none" w:sz="0" w:space="0" w:color="auto"/>
          </w:divBdr>
        </w:div>
        <w:div w:id="530997955">
          <w:marLeft w:val="0"/>
          <w:marRight w:val="0"/>
          <w:marTop w:val="0"/>
          <w:marBottom w:val="0"/>
          <w:divBdr>
            <w:top w:val="none" w:sz="0" w:space="0" w:color="auto"/>
            <w:left w:val="none" w:sz="0" w:space="0" w:color="auto"/>
            <w:bottom w:val="none" w:sz="0" w:space="0" w:color="auto"/>
            <w:right w:val="none" w:sz="0" w:space="0" w:color="auto"/>
          </w:divBdr>
        </w:div>
        <w:div w:id="2044669141">
          <w:marLeft w:val="0"/>
          <w:marRight w:val="0"/>
          <w:marTop w:val="0"/>
          <w:marBottom w:val="0"/>
          <w:divBdr>
            <w:top w:val="none" w:sz="0" w:space="0" w:color="auto"/>
            <w:left w:val="none" w:sz="0" w:space="0" w:color="auto"/>
            <w:bottom w:val="none" w:sz="0" w:space="0" w:color="auto"/>
            <w:right w:val="none" w:sz="0" w:space="0" w:color="auto"/>
          </w:divBdr>
        </w:div>
        <w:div w:id="2105221114">
          <w:marLeft w:val="0"/>
          <w:marRight w:val="0"/>
          <w:marTop w:val="0"/>
          <w:marBottom w:val="0"/>
          <w:divBdr>
            <w:top w:val="none" w:sz="0" w:space="0" w:color="auto"/>
            <w:left w:val="none" w:sz="0" w:space="0" w:color="auto"/>
            <w:bottom w:val="none" w:sz="0" w:space="0" w:color="auto"/>
            <w:right w:val="none" w:sz="0" w:space="0" w:color="auto"/>
          </w:divBdr>
        </w:div>
        <w:div w:id="1529026529">
          <w:marLeft w:val="0"/>
          <w:marRight w:val="0"/>
          <w:marTop w:val="0"/>
          <w:marBottom w:val="0"/>
          <w:divBdr>
            <w:top w:val="none" w:sz="0" w:space="0" w:color="auto"/>
            <w:left w:val="none" w:sz="0" w:space="0" w:color="auto"/>
            <w:bottom w:val="none" w:sz="0" w:space="0" w:color="auto"/>
            <w:right w:val="none" w:sz="0" w:space="0" w:color="auto"/>
          </w:divBdr>
        </w:div>
        <w:div w:id="444346510">
          <w:marLeft w:val="0"/>
          <w:marRight w:val="0"/>
          <w:marTop w:val="0"/>
          <w:marBottom w:val="0"/>
          <w:divBdr>
            <w:top w:val="none" w:sz="0" w:space="0" w:color="auto"/>
            <w:left w:val="none" w:sz="0" w:space="0" w:color="auto"/>
            <w:bottom w:val="none" w:sz="0" w:space="0" w:color="auto"/>
            <w:right w:val="none" w:sz="0" w:space="0" w:color="auto"/>
          </w:divBdr>
        </w:div>
        <w:div w:id="1438677248">
          <w:marLeft w:val="0"/>
          <w:marRight w:val="0"/>
          <w:marTop w:val="0"/>
          <w:marBottom w:val="0"/>
          <w:divBdr>
            <w:top w:val="none" w:sz="0" w:space="0" w:color="auto"/>
            <w:left w:val="none" w:sz="0" w:space="0" w:color="auto"/>
            <w:bottom w:val="none" w:sz="0" w:space="0" w:color="auto"/>
            <w:right w:val="none" w:sz="0" w:space="0" w:color="auto"/>
          </w:divBdr>
        </w:div>
        <w:div w:id="598215476">
          <w:marLeft w:val="0"/>
          <w:marRight w:val="0"/>
          <w:marTop w:val="0"/>
          <w:marBottom w:val="0"/>
          <w:divBdr>
            <w:top w:val="none" w:sz="0" w:space="0" w:color="auto"/>
            <w:left w:val="none" w:sz="0" w:space="0" w:color="auto"/>
            <w:bottom w:val="none" w:sz="0" w:space="0" w:color="auto"/>
            <w:right w:val="none" w:sz="0" w:space="0" w:color="auto"/>
          </w:divBdr>
        </w:div>
        <w:div w:id="1723939893">
          <w:marLeft w:val="0"/>
          <w:marRight w:val="0"/>
          <w:marTop w:val="0"/>
          <w:marBottom w:val="0"/>
          <w:divBdr>
            <w:top w:val="none" w:sz="0" w:space="0" w:color="auto"/>
            <w:left w:val="none" w:sz="0" w:space="0" w:color="auto"/>
            <w:bottom w:val="none" w:sz="0" w:space="0" w:color="auto"/>
            <w:right w:val="none" w:sz="0" w:space="0" w:color="auto"/>
          </w:divBdr>
        </w:div>
        <w:div w:id="1397438826">
          <w:marLeft w:val="0"/>
          <w:marRight w:val="0"/>
          <w:marTop w:val="0"/>
          <w:marBottom w:val="0"/>
          <w:divBdr>
            <w:top w:val="none" w:sz="0" w:space="0" w:color="auto"/>
            <w:left w:val="none" w:sz="0" w:space="0" w:color="auto"/>
            <w:bottom w:val="none" w:sz="0" w:space="0" w:color="auto"/>
            <w:right w:val="none" w:sz="0" w:space="0" w:color="auto"/>
          </w:divBdr>
        </w:div>
        <w:div w:id="896550477">
          <w:marLeft w:val="0"/>
          <w:marRight w:val="0"/>
          <w:marTop w:val="0"/>
          <w:marBottom w:val="0"/>
          <w:divBdr>
            <w:top w:val="none" w:sz="0" w:space="0" w:color="auto"/>
            <w:left w:val="none" w:sz="0" w:space="0" w:color="auto"/>
            <w:bottom w:val="none" w:sz="0" w:space="0" w:color="auto"/>
            <w:right w:val="none" w:sz="0" w:space="0" w:color="auto"/>
          </w:divBdr>
        </w:div>
      </w:divsChild>
    </w:div>
    <w:div w:id="663510193">
      <w:bodyDiv w:val="1"/>
      <w:marLeft w:val="0"/>
      <w:marRight w:val="0"/>
      <w:marTop w:val="0"/>
      <w:marBottom w:val="0"/>
      <w:divBdr>
        <w:top w:val="none" w:sz="0" w:space="0" w:color="auto"/>
        <w:left w:val="none" w:sz="0" w:space="0" w:color="auto"/>
        <w:bottom w:val="none" w:sz="0" w:space="0" w:color="auto"/>
        <w:right w:val="none" w:sz="0" w:space="0" w:color="auto"/>
      </w:divBdr>
    </w:div>
    <w:div w:id="812137086">
      <w:bodyDiv w:val="1"/>
      <w:marLeft w:val="0"/>
      <w:marRight w:val="0"/>
      <w:marTop w:val="0"/>
      <w:marBottom w:val="0"/>
      <w:divBdr>
        <w:top w:val="none" w:sz="0" w:space="0" w:color="auto"/>
        <w:left w:val="none" w:sz="0" w:space="0" w:color="auto"/>
        <w:bottom w:val="none" w:sz="0" w:space="0" w:color="auto"/>
        <w:right w:val="none" w:sz="0" w:space="0" w:color="auto"/>
      </w:divBdr>
    </w:div>
    <w:div w:id="932205538">
      <w:bodyDiv w:val="1"/>
      <w:marLeft w:val="0"/>
      <w:marRight w:val="0"/>
      <w:marTop w:val="0"/>
      <w:marBottom w:val="0"/>
      <w:divBdr>
        <w:top w:val="none" w:sz="0" w:space="0" w:color="auto"/>
        <w:left w:val="none" w:sz="0" w:space="0" w:color="auto"/>
        <w:bottom w:val="none" w:sz="0" w:space="0" w:color="auto"/>
        <w:right w:val="none" w:sz="0" w:space="0" w:color="auto"/>
      </w:divBdr>
      <w:divsChild>
        <w:div w:id="1745057848">
          <w:marLeft w:val="0"/>
          <w:marRight w:val="0"/>
          <w:marTop w:val="0"/>
          <w:marBottom w:val="0"/>
          <w:divBdr>
            <w:top w:val="none" w:sz="0" w:space="0" w:color="auto"/>
            <w:left w:val="none" w:sz="0" w:space="0" w:color="auto"/>
            <w:bottom w:val="none" w:sz="0" w:space="0" w:color="auto"/>
            <w:right w:val="none" w:sz="0" w:space="0" w:color="auto"/>
          </w:divBdr>
        </w:div>
      </w:divsChild>
    </w:div>
    <w:div w:id="1160346382">
      <w:bodyDiv w:val="1"/>
      <w:marLeft w:val="0"/>
      <w:marRight w:val="0"/>
      <w:marTop w:val="0"/>
      <w:marBottom w:val="0"/>
      <w:divBdr>
        <w:top w:val="none" w:sz="0" w:space="0" w:color="auto"/>
        <w:left w:val="none" w:sz="0" w:space="0" w:color="auto"/>
        <w:bottom w:val="none" w:sz="0" w:space="0" w:color="auto"/>
        <w:right w:val="none" w:sz="0" w:space="0" w:color="auto"/>
      </w:divBdr>
      <w:divsChild>
        <w:div w:id="394014047">
          <w:marLeft w:val="0"/>
          <w:marRight w:val="0"/>
          <w:marTop w:val="0"/>
          <w:marBottom w:val="0"/>
          <w:divBdr>
            <w:top w:val="none" w:sz="0" w:space="0" w:color="auto"/>
            <w:left w:val="none" w:sz="0" w:space="0" w:color="auto"/>
            <w:bottom w:val="none" w:sz="0" w:space="0" w:color="auto"/>
            <w:right w:val="none" w:sz="0" w:space="0" w:color="auto"/>
          </w:divBdr>
        </w:div>
        <w:div w:id="541788677">
          <w:marLeft w:val="0"/>
          <w:marRight w:val="0"/>
          <w:marTop w:val="0"/>
          <w:marBottom w:val="0"/>
          <w:divBdr>
            <w:top w:val="none" w:sz="0" w:space="0" w:color="auto"/>
            <w:left w:val="none" w:sz="0" w:space="0" w:color="auto"/>
            <w:bottom w:val="none" w:sz="0" w:space="0" w:color="auto"/>
            <w:right w:val="none" w:sz="0" w:space="0" w:color="auto"/>
          </w:divBdr>
        </w:div>
        <w:div w:id="1587181285">
          <w:marLeft w:val="0"/>
          <w:marRight w:val="0"/>
          <w:marTop w:val="0"/>
          <w:marBottom w:val="0"/>
          <w:divBdr>
            <w:top w:val="none" w:sz="0" w:space="0" w:color="auto"/>
            <w:left w:val="none" w:sz="0" w:space="0" w:color="auto"/>
            <w:bottom w:val="none" w:sz="0" w:space="0" w:color="auto"/>
            <w:right w:val="none" w:sz="0" w:space="0" w:color="auto"/>
          </w:divBdr>
        </w:div>
        <w:div w:id="1550875186">
          <w:marLeft w:val="0"/>
          <w:marRight w:val="0"/>
          <w:marTop w:val="0"/>
          <w:marBottom w:val="0"/>
          <w:divBdr>
            <w:top w:val="none" w:sz="0" w:space="0" w:color="auto"/>
            <w:left w:val="none" w:sz="0" w:space="0" w:color="auto"/>
            <w:bottom w:val="none" w:sz="0" w:space="0" w:color="auto"/>
            <w:right w:val="none" w:sz="0" w:space="0" w:color="auto"/>
          </w:divBdr>
        </w:div>
        <w:div w:id="1890146542">
          <w:marLeft w:val="0"/>
          <w:marRight w:val="0"/>
          <w:marTop w:val="0"/>
          <w:marBottom w:val="0"/>
          <w:divBdr>
            <w:top w:val="none" w:sz="0" w:space="0" w:color="auto"/>
            <w:left w:val="none" w:sz="0" w:space="0" w:color="auto"/>
            <w:bottom w:val="none" w:sz="0" w:space="0" w:color="auto"/>
            <w:right w:val="none" w:sz="0" w:space="0" w:color="auto"/>
          </w:divBdr>
        </w:div>
        <w:div w:id="1398556184">
          <w:marLeft w:val="0"/>
          <w:marRight w:val="0"/>
          <w:marTop w:val="0"/>
          <w:marBottom w:val="0"/>
          <w:divBdr>
            <w:top w:val="none" w:sz="0" w:space="0" w:color="auto"/>
            <w:left w:val="none" w:sz="0" w:space="0" w:color="auto"/>
            <w:bottom w:val="none" w:sz="0" w:space="0" w:color="auto"/>
            <w:right w:val="none" w:sz="0" w:space="0" w:color="auto"/>
          </w:divBdr>
        </w:div>
        <w:div w:id="877746140">
          <w:marLeft w:val="0"/>
          <w:marRight w:val="0"/>
          <w:marTop w:val="0"/>
          <w:marBottom w:val="0"/>
          <w:divBdr>
            <w:top w:val="none" w:sz="0" w:space="0" w:color="auto"/>
            <w:left w:val="none" w:sz="0" w:space="0" w:color="auto"/>
            <w:bottom w:val="none" w:sz="0" w:space="0" w:color="auto"/>
            <w:right w:val="none" w:sz="0" w:space="0" w:color="auto"/>
          </w:divBdr>
        </w:div>
        <w:div w:id="729691305">
          <w:marLeft w:val="0"/>
          <w:marRight w:val="0"/>
          <w:marTop w:val="0"/>
          <w:marBottom w:val="0"/>
          <w:divBdr>
            <w:top w:val="none" w:sz="0" w:space="0" w:color="auto"/>
            <w:left w:val="none" w:sz="0" w:space="0" w:color="auto"/>
            <w:bottom w:val="none" w:sz="0" w:space="0" w:color="auto"/>
            <w:right w:val="none" w:sz="0" w:space="0" w:color="auto"/>
          </w:divBdr>
        </w:div>
        <w:div w:id="1384788991">
          <w:marLeft w:val="0"/>
          <w:marRight w:val="0"/>
          <w:marTop w:val="0"/>
          <w:marBottom w:val="0"/>
          <w:divBdr>
            <w:top w:val="none" w:sz="0" w:space="0" w:color="auto"/>
            <w:left w:val="none" w:sz="0" w:space="0" w:color="auto"/>
            <w:bottom w:val="none" w:sz="0" w:space="0" w:color="auto"/>
            <w:right w:val="none" w:sz="0" w:space="0" w:color="auto"/>
          </w:divBdr>
        </w:div>
        <w:div w:id="1463886176">
          <w:marLeft w:val="0"/>
          <w:marRight w:val="0"/>
          <w:marTop w:val="0"/>
          <w:marBottom w:val="0"/>
          <w:divBdr>
            <w:top w:val="none" w:sz="0" w:space="0" w:color="auto"/>
            <w:left w:val="none" w:sz="0" w:space="0" w:color="auto"/>
            <w:bottom w:val="none" w:sz="0" w:space="0" w:color="auto"/>
            <w:right w:val="none" w:sz="0" w:space="0" w:color="auto"/>
          </w:divBdr>
        </w:div>
        <w:div w:id="2060087706">
          <w:marLeft w:val="0"/>
          <w:marRight w:val="0"/>
          <w:marTop w:val="0"/>
          <w:marBottom w:val="0"/>
          <w:divBdr>
            <w:top w:val="none" w:sz="0" w:space="0" w:color="auto"/>
            <w:left w:val="none" w:sz="0" w:space="0" w:color="auto"/>
            <w:bottom w:val="none" w:sz="0" w:space="0" w:color="auto"/>
            <w:right w:val="none" w:sz="0" w:space="0" w:color="auto"/>
          </w:divBdr>
        </w:div>
        <w:div w:id="961960725">
          <w:marLeft w:val="0"/>
          <w:marRight w:val="0"/>
          <w:marTop w:val="0"/>
          <w:marBottom w:val="0"/>
          <w:divBdr>
            <w:top w:val="none" w:sz="0" w:space="0" w:color="auto"/>
            <w:left w:val="none" w:sz="0" w:space="0" w:color="auto"/>
            <w:bottom w:val="none" w:sz="0" w:space="0" w:color="auto"/>
            <w:right w:val="none" w:sz="0" w:space="0" w:color="auto"/>
          </w:divBdr>
        </w:div>
      </w:divsChild>
    </w:div>
    <w:div w:id="1166363185">
      <w:bodyDiv w:val="1"/>
      <w:marLeft w:val="0"/>
      <w:marRight w:val="0"/>
      <w:marTop w:val="0"/>
      <w:marBottom w:val="0"/>
      <w:divBdr>
        <w:top w:val="none" w:sz="0" w:space="0" w:color="auto"/>
        <w:left w:val="none" w:sz="0" w:space="0" w:color="auto"/>
        <w:bottom w:val="none" w:sz="0" w:space="0" w:color="auto"/>
        <w:right w:val="none" w:sz="0" w:space="0" w:color="auto"/>
      </w:divBdr>
    </w:div>
    <w:div w:id="1317413487">
      <w:bodyDiv w:val="1"/>
      <w:marLeft w:val="0"/>
      <w:marRight w:val="0"/>
      <w:marTop w:val="0"/>
      <w:marBottom w:val="0"/>
      <w:divBdr>
        <w:top w:val="none" w:sz="0" w:space="0" w:color="auto"/>
        <w:left w:val="none" w:sz="0" w:space="0" w:color="auto"/>
        <w:bottom w:val="none" w:sz="0" w:space="0" w:color="auto"/>
        <w:right w:val="none" w:sz="0" w:space="0" w:color="auto"/>
      </w:divBdr>
      <w:divsChild>
        <w:div w:id="976568270">
          <w:marLeft w:val="0"/>
          <w:marRight w:val="0"/>
          <w:marTop w:val="0"/>
          <w:marBottom w:val="0"/>
          <w:divBdr>
            <w:top w:val="none" w:sz="0" w:space="0" w:color="auto"/>
            <w:left w:val="none" w:sz="0" w:space="0" w:color="auto"/>
            <w:bottom w:val="none" w:sz="0" w:space="0" w:color="auto"/>
            <w:right w:val="none" w:sz="0" w:space="0" w:color="auto"/>
          </w:divBdr>
        </w:div>
      </w:divsChild>
    </w:div>
    <w:div w:id="1455060015">
      <w:bodyDiv w:val="1"/>
      <w:marLeft w:val="0"/>
      <w:marRight w:val="0"/>
      <w:marTop w:val="0"/>
      <w:marBottom w:val="0"/>
      <w:divBdr>
        <w:top w:val="none" w:sz="0" w:space="0" w:color="auto"/>
        <w:left w:val="none" w:sz="0" w:space="0" w:color="auto"/>
        <w:bottom w:val="none" w:sz="0" w:space="0" w:color="auto"/>
        <w:right w:val="none" w:sz="0" w:space="0" w:color="auto"/>
      </w:divBdr>
    </w:div>
    <w:div w:id="197860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inemarketing.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barlen-herbigr@peinemarketing.de" TargetMode="External"/><Relationship Id="rId1" Type="http://schemas.openxmlformats.org/officeDocument/2006/relationships/hyperlink" Target="mailto:barlen-herbigr@peinemarketi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BAEB-ACFB-452B-9232-46620340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4889</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Einbeck Marketing GmbH</Company>
  <LinksUpToDate>false</LinksUpToDate>
  <CharactersWithSpaces>5654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Barlen-Herbig</dc:creator>
  <cp:lastModifiedBy>Marc Schalon | Peine Marketing GmbH</cp:lastModifiedBy>
  <cp:revision>2</cp:revision>
  <cp:lastPrinted>2019-01-07T15:08:00Z</cp:lastPrinted>
  <dcterms:created xsi:type="dcterms:W3CDTF">2021-12-02T08:22:00Z</dcterms:created>
  <dcterms:modified xsi:type="dcterms:W3CDTF">2021-12-02T08:22:00Z</dcterms:modified>
</cp:coreProperties>
</file>